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FAA26" w14:textId="07E61598" w:rsidR="006C7817" w:rsidRPr="00DD1220" w:rsidRDefault="00CB7B6D" w:rsidP="00CB7B6D">
      <w:pPr>
        <w:pStyle w:val="Tittel"/>
        <w:jc w:val="right"/>
        <w:rPr>
          <w:b w:val="0"/>
          <w:lang w:val="nb-NO"/>
        </w:rPr>
      </w:pPr>
      <w:r w:rsidRPr="007B25DF">
        <w:rPr>
          <w:noProof/>
          <w:sz w:val="16"/>
          <w:szCs w:val="18"/>
        </w:rPr>
        <w:drawing>
          <wp:anchor distT="0" distB="0" distL="114300" distR="114300" simplePos="0" relativeHeight="251658240" behindDoc="1" locked="0" layoutInCell="1" allowOverlap="1" wp14:anchorId="20D71973" wp14:editId="74C863F4">
            <wp:simplePos x="0" y="0"/>
            <wp:positionH relativeFrom="margin">
              <wp:posOffset>5334000</wp:posOffset>
            </wp:positionH>
            <wp:positionV relativeFrom="page">
              <wp:posOffset>424180</wp:posOffset>
            </wp:positionV>
            <wp:extent cx="863688" cy="863688"/>
            <wp:effectExtent l="0" t="0" r="0" b="0"/>
            <wp:wrapNone/>
            <wp:docPr id="15" name="Bilde 1" descr="Et bilde som inneholder Font, Grafikk, logo, symbo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e 1" descr="Et bilde som inneholder Font, Grafikk, logo, symbol&#10;&#10;KI-generert innhold kan være feil."/>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63688" cy="8636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F3871" w14:textId="77777777" w:rsidR="006C7817" w:rsidRPr="00DD1220" w:rsidRDefault="006C7817" w:rsidP="00C5545A">
      <w:pPr>
        <w:pStyle w:val="Tittel"/>
        <w:rPr>
          <w:lang w:val="nb-NO"/>
        </w:rPr>
      </w:pPr>
    </w:p>
    <w:p w14:paraId="6AB50936" w14:textId="77777777" w:rsidR="006C7817" w:rsidRPr="00D3037C" w:rsidRDefault="006C7817" w:rsidP="00B34CF3">
      <w:pPr>
        <w:rPr>
          <w:rFonts w:ascii="Verdana" w:hAnsi="Verdana"/>
          <w:b/>
          <w:bCs/>
          <w:sz w:val="24"/>
          <w:szCs w:val="28"/>
        </w:rPr>
      </w:pPr>
      <w:r w:rsidRPr="00D3037C">
        <w:rPr>
          <w:rFonts w:ascii="Verdana" w:hAnsi="Verdana"/>
          <w:b/>
          <w:bCs/>
          <w:sz w:val="24"/>
          <w:szCs w:val="28"/>
        </w:rPr>
        <w:t>Databehandleravtale</w:t>
      </w:r>
    </w:p>
    <w:p w14:paraId="3E2F455E" w14:textId="77777777" w:rsidR="006C7817" w:rsidRPr="00B34CF3" w:rsidRDefault="006C7817" w:rsidP="00C5545A">
      <w:pPr>
        <w:rPr>
          <w:rFonts w:ascii="Verdana" w:hAnsi="Verdana"/>
          <w:lang w:val="nb-NO"/>
        </w:rPr>
      </w:pPr>
      <w:r w:rsidRPr="00B34CF3">
        <w:rPr>
          <w:rFonts w:ascii="Verdana" w:hAnsi="Verdana"/>
          <w:lang w:val="nb-NO"/>
        </w:rPr>
        <w:t>i henhold til art. 28 nummer 3, i Europaparlamentets og Rådets forordning 2016/679 (personvernforordningen) med henblikk på Databehandlerens behandling av personopplysninger</w:t>
      </w:r>
    </w:p>
    <w:p w14:paraId="3684FE71" w14:textId="77777777" w:rsidR="006C7817" w:rsidRPr="00B34CF3" w:rsidRDefault="006C7817" w:rsidP="00C5545A">
      <w:pPr>
        <w:rPr>
          <w:rFonts w:ascii="Verdana" w:hAnsi="Verdana"/>
          <w:lang w:val="nb-NO"/>
        </w:rPr>
      </w:pPr>
    </w:p>
    <w:p w14:paraId="2721FFFB" w14:textId="77777777" w:rsidR="006C7817" w:rsidRPr="00B34CF3" w:rsidRDefault="006C7817" w:rsidP="00C5545A">
      <w:pPr>
        <w:rPr>
          <w:rFonts w:ascii="Verdana" w:hAnsi="Verdana"/>
          <w:lang w:val="nb-NO"/>
        </w:rPr>
      </w:pPr>
      <w:r w:rsidRPr="00B34CF3">
        <w:rPr>
          <w:rFonts w:ascii="Verdana" w:hAnsi="Verdana"/>
          <w:lang w:val="nb-NO"/>
        </w:rPr>
        <w:t>mellom</w:t>
      </w:r>
    </w:p>
    <w:p w14:paraId="5E660C3C" w14:textId="77777777" w:rsidR="006C7817" w:rsidRPr="00B34CF3" w:rsidRDefault="006C7817" w:rsidP="00C5545A">
      <w:pPr>
        <w:rPr>
          <w:rFonts w:ascii="Verdana" w:hAnsi="Verdana"/>
          <w:lang w:val="nb-NO"/>
        </w:rPr>
      </w:pPr>
    </w:p>
    <w:p w14:paraId="0BF041A7" w14:textId="2D6CC7A0" w:rsidR="006C7817" w:rsidRPr="00B34CF3" w:rsidRDefault="00FE1C1B" w:rsidP="00C5545A">
      <w:pPr>
        <w:rPr>
          <w:rFonts w:ascii="Verdana" w:hAnsi="Verdana"/>
          <w:lang w:val="nb-NO"/>
        </w:rPr>
      </w:pPr>
      <w:r w:rsidRPr="00B34CF3">
        <w:rPr>
          <w:rFonts w:ascii="Verdana" w:hAnsi="Verdana"/>
          <w:lang w:val="nb-NO"/>
        </w:rPr>
        <w:t>Navn</w:t>
      </w:r>
      <w:r w:rsidR="00260855" w:rsidRPr="00B34CF3">
        <w:rPr>
          <w:rFonts w:ascii="Verdana" w:hAnsi="Verdana"/>
          <w:lang w:val="nb-NO"/>
        </w:rPr>
        <w:t xml:space="preserve">: </w:t>
      </w:r>
      <w:proofErr w:type="spellStart"/>
      <w:r w:rsidR="00260855" w:rsidRPr="00B34CF3">
        <w:rPr>
          <w:rFonts w:ascii="Verdana" w:hAnsi="Verdana"/>
          <w:lang w:val="nb-NO"/>
        </w:rPr>
        <w:t>AtB</w:t>
      </w:r>
      <w:proofErr w:type="spellEnd"/>
      <w:r w:rsidR="00260855" w:rsidRPr="00B34CF3">
        <w:rPr>
          <w:rFonts w:ascii="Verdana" w:hAnsi="Verdana"/>
          <w:lang w:val="nb-NO"/>
        </w:rPr>
        <w:t xml:space="preserve"> AS</w:t>
      </w:r>
    </w:p>
    <w:p w14:paraId="1B134DB5" w14:textId="124DCC81" w:rsidR="006C7817" w:rsidRPr="00B34CF3" w:rsidRDefault="006C7817" w:rsidP="00C5545A">
      <w:pPr>
        <w:rPr>
          <w:rFonts w:ascii="Verdana" w:hAnsi="Verdana"/>
          <w:lang w:val="nb-NO"/>
        </w:rPr>
      </w:pPr>
      <w:r w:rsidRPr="00B34CF3">
        <w:rPr>
          <w:rFonts w:ascii="Verdana" w:hAnsi="Verdana"/>
          <w:lang w:val="nb-NO"/>
        </w:rPr>
        <w:t>Org.nr.</w:t>
      </w:r>
      <w:r w:rsidR="00260855" w:rsidRPr="00B34CF3">
        <w:rPr>
          <w:rFonts w:ascii="Verdana" w:hAnsi="Verdana"/>
          <w:lang w:val="nb-NO"/>
        </w:rPr>
        <w:t>: 994 686 011</w:t>
      </w:r>
      <w:r w:rsidRPr="00B34CF3">
        <w:rPr>
          <w:rFonts w:ascii="Verdana" w:hAnsi="Verdana"/>
          <w:lang w:val="nb-NO"/>
        </w:rPr>
        <w:t xml:space="preserve"> </w:t>
      </w:r>
    </w:p>
    <w:p w14:paraId="4E98C868" w14:textId="64B93F32" w:rsidR="006C7817" w:rsidRPr="00B34CF3" w:rsidRDefault="00260855" w:rsidP="00C5545A">
      <w:pPr>
        <w:rPr>
          <w:rFonts w:ascii="Verdana" w:hAnsi="Verdana"/>
          <w:lang w:val="nb-NO"/>
        </w:rPr>
      </w:pPr>
      <w:r w:rsidRPr="00B34CF3">
        <w:rPr>
          <w:rFonts w:ascii="Verdana" w:hAnsi="Verdana"/>
          <w:lang w:val="nb-NO"/>
        </w:rPr>
        <w:t>Prinsens gate 41</w:t>
      </w:r>
    </w:p>
    <w:p w14:paraId="564D2BB3" w14:textId="3482ED21" w:rsidR="006C7817" w:rsidRPr="00B34CF3" w:rsidRDefault="006C7817" w:rsidP="00C5545A">
      <w:pPr>
        <w:rPr>
          <w:rFonts w:ascii="Verdana" w:hAnsi="Verdana"/>
          <w:lang w:val="nb-NO"/>
        </w:rPr>
      </w:pPr>
      <w:r w:rsidRPr="00B34CF3">
        <w:rPr>
          <w:rFonts w:ascii="Verdana" w:hAnsi="Verdana"/>
          <w:lang w:val="nb-NO"/>
        </w:rPr>
        <w:t>70</w:t>
      </w:r>
      <w:r w:rsidR="00260855" w:rsidRPr="00B34CF3">
        <w:rPr>
          <w:rFonts w:ascii="Verdana" w:hAnsi="Verdana"/>
          <w:lang w:val="nb-NO"/>
        </w:rPr>
        <w:t>11</w:t>
      </w:r>
      <w:r w:rsidR="00FE1C1B" w:rsidRPr="00B34CF3">
        <w:rPr>
          <w:rFonts w:ascii="Verdana" w:hAnsi="Verdana"/>
          <w:lang w:val="nb-NO"/>
        </w:rPr>
        <w:t xml:space="preserve"> </w:t>
      </w:r>
      <w:r w:rsidRPr="00B34CF3">
        <w:rPr>
          <w:rFonts w:ascii="Verdana" w:hAnsi="Verdana"/>
          <w:lang w:val="nb-NO"/>
        </w:rPr>
        <w:t>Trondheim</w:t>
      </w:r>
    </w:p>
    <w:p w14:paraId="69925DC6" w14:textId="77777777" w:rsidR="006C7817" w:rsidRPr="00B34CF3" w:rsidRDefault="006C7817" w:rsidP="00C5545A">
      <w:pPr>
        <w:rPr>
          <w:rFonts w:ascii="Verdana" w:hAnsi="Verdana"/>
          <w:lang w:val="nb-NO"/>
        </w:rPr>
      </w:pPr>
      <w:r w:rsidRPr="00B34CF3">
        <w:rPr>
          <w:rFonts w:ascii="Verdana" w:hAnsi="Verdana"/>
          <w:lang w:val="nb-NO"/>
        </w:rPr>
        <w:t>Norge</w:t>
      </w:r>
    </w:p>
    <w:p w14:paraId="2F24566A" w14:textId="77777777" w:rsidR="006C7817" w:rsidRPr="00B34CF3" w:rsidRDefault="006C7817" w:rsidP="00C5545A">
      <w:pPr>
        <w:rPr>
          <w:rFonts w:ascii="Verdana" w:hAnsi="Verdana"/>
          <w:lang w:val="nb-NO"/>
        </w:rPr>
      </w:pPr>
    </w:p>
    <w:p w14:paraId="2013E00D" w14:textId="77777777" w:rsidR="006C7817" w:rsidRPr="00B34CF3" w:rsidRDefault="006C7817" w:rsidP="00C5545A">
      <w:pPr>
        <w:rPr>
          <w:rFonts w:ascii="Verdana" w:hAnsi="Verdana"/>
          <w:lang w:val="nb-NO"/>
        </w:rPr>
      </w:pPr>
      <w:r w:rsidRPr="00B34CF3">
        <w:rPr>
          <w:rFonts w:ascii="Verdana" w:hAnsi="Verdana"/>
          <w:lang w:val="nb-NO"/>
        </w:rPr>
        <w:t>heretter «den Behandlingsansvarlige»</w:t>
      </w:r>
    </w:p>
    <w:p w14:paraId="35870766" w14:textId="77777777" w:rsidR="006C7817" w:rsidRPr="00B34CF3" w:rsidRDefault="006C7817" w:rsidP="00C5545A">
      <w:pPr>
        <w:rPr>
          <w:rFonts w:ascii="Verdana" w:hAnsi="Verdana"/>
          <w:lang w:val="nb-NO"/>
        </w:rPr>
      </w:pPr>
    </w:p>
    <w:p w14:paraId="1833A222" w14:textId="77777777" w:rsidR="006C7817" w:rsidRPr="00B34CF3" w:rsidRDefault="006C7817" w:rsidP="00C5545A">
      <w:pPr>
        <w:rPr>
          <w:rFonts w:ascii="Verdana" w:hAnsi="Verdana"/>
          <w:lang w:val="nb-NO"/>
        </w:rPr>
      </w:pPr>
      <w:r w:rsidRPr="00B34CF3">
        <w:rPr>
          <w:rFonts w:ascii="Verdana" w:hAnsi="Verdana"/>
          <w:lang w:val="nb-NO"/>
        </w:rPr>
        <w:t>og</w:t>
      </w:r>
    </w:p>
    <w:p w14:paraId="0FDFB02C" w14:textId="77777777" w:rsidR="006C7817" w:rsidRPr="00B34CF3" w:rsidRDefault="006C7817" w:rsidP="00C5545A">
      <w:pPr>
        <w:rPr>
          <w:rFonts w:ascii="Verdana" w:hAnsi="Verdana"/>
          <w:lang w:val="nb-NO"/>
        </w:rPr>
      </w:pPr>
    </w:p>
    <w:p w14:paraId="137635D8" w14:textId="77777777" w:rsidR="006C7817" w:rsidRPr="00B34CF3" w:rsidRDefault="006C7817" w:rsidP="00C5545A">
      <w:pPr>
        <w:rPr>
          <w:rFonts w:ascii="Verdana" w:hAnsi="Verdana"/>
          <w:highlight w:val="yellow"/>
          <w:lang w:val="nb-NO"/>
        </w:rPr>
      </w:pPr>
      <w:r w:rsidRPr="00B34CF3">
        <w:rPr>
          <w:rFonts w:ascii="Verdana" w:hAnsi="Verdana"/>
          <w:highlight w:val="yellow"/>
          <w:lang w:val="nb-NO"/>
        </w:rPr>
        <w:fldChar w:fldCharType="begin"/>
      </w:r>
      <w:r w:rsidRPr="00B34CF3">
        <w:rPr>
          <w:rFonts w:ascii="Verdana" w:hAnsi="Verdana"/>
          <w:highlight w:val="yellow"/>
          <w:lang w:val="nb-NO"/>
        </w:rPr>
        <w:instrText xml:space="preserve"> MACROBUTTON  NoMacro [NAVN]</w:instrText>
      </w:r>
      <w:r w:rsidRPr="00B34CF3">
        <w:rPr>
          <w:rFonts w:ascii="Verdana" w:hAnsi="Verdana"/>
          <w:highlight w:val="yellow"/>
          <w:lang w:val="nb-NO"/>
        </w:rPr>
        <w:fldChar w:fldCharType="end"/>
      </w:r>
    </w:p>
    <w:p w14:paraId="38FC593D" w14:textId="77777777" w:rsidR="006C7817" w:rsidRPr="00B34CF3" w:rsidRDefault="006C7817" w:rsidP="00C5545A">
      <w:pPr>
        <w:rPr>
          <w:rFonts w:ascii="Verdana" w:hAnsi="Verdana"/>
          <w:lang w:val="nb-NO"/>
        </w:rPr>
      </w:pPr>
      <w:r w:rsidRPr="00B34CF3">
        <w:rPr>
          <w:rFonts w:ascii="Verdana" w:hAnsi="Verdana"/>
          <w:lang w:val="nb-NO"/>
        </w:rPr>
        <w:t xml:space="preserve">Org.nr. </w:t>
      </w:r>
      <w:r w:rsidRPr="00B34CF3">
        <w:rPr>
          <w:rFonts w:ascii="Verdana" w:hAnsi="Verdana"/>
          <w:highlight w:val="yellow"/>
          <w:lang w:val="nb-NO"/>
        </w:rPr>
        <w:t>[ORGANISASJONSNUMMER]</w:t>
      </w:r>
    </w:p>
    <w:p w14:paraId="43F854B9" w14:textId="77777777" w:rsidR="006C7817" w:rsidRPr="00B34CF3" w:rsidRDefault="006C7817" w:rsidP="00C5545A">
      <w:pPr>
        <w:rPr>
          <w:rFonts w:ascii="Verdana" w:hAnsi="Verdana"/>
          <w:highlight w:val="yellow"/>
          <w:lang w:val="nb-NO"/>
        </w:rPr>
      </w:pPr>
      <w:r w:rsidRPr="00B34CF3">
        <w:rPr>
          <w:rFonts w:ascii="Verdana" w:hAnsi="Verdana"/>
          <w:highlight w:val="yellow"/>
          <w:lang w:val="nb-NO"/>
        </w:rPr>
        <w:fldChar w:fldCharType="begin"/>
      </w:r>
      <w:r w:rsidRPr="00B34CF3">
        <w:rPr>
          <w:rFonts w:ascii="Verdana" w:hAnsi="Verdana"/>
          <w:highlight w:val="yellow"/>
          <w:lang w:val="nb-NO"/>
        </w:rPr>
        <w:instrText xml:space="preserve"> MACROBUTTON  NoMacro [ADRESSE]</w:instrText>
      </w:r>
      <w:r w:rsidRPr="00B34CF3">
        <w:rPr>
          <w:rFonts w:ascii="Verdana" w:hAnsi="Verdana"/>
          <w:highlight w:val="yellow"/>
          <w:lang w:val="nb-NO"/>
        </w:rPr>
        <w:fldChar w:fldCharType="end"/>
      </w:r>
    </w:p>
    <w:p w14:paraId="28D715B3" w14:textId="77777777" w:rsidR="006C7817" w:rsidRPr="00B34CF3" w:rsidRDefault="006C7817" w:rsidP="00C5545A">
      <w:pPr>
        <w:rPr>
          <w:rFonts w:ascii="Verdana" w:hAnsi="Verdana"/>
          <w:highlight w:val="yellow"/>
          <w:lang w:val="nb-NO"/>
        </w:rPr>
      </w:pPr>
      <w:r w:rsidRPr="00B34CF3">
        <w:rPr>
          <w:rFonts w:ascii="Verdana" w:hAnsi="Verdana"/>
          <w:highlight w:val="yellow"/>
          <w:lang w:val="nb-NO"/>
        </w:rPr>
        <w:fldChar w:fldCharType="begin"/>
      </w:r>
      <w:r w:rsidRPr="00B34CF3">
        <w:rPr>
          <w:rFonts w:ascii="Verdana" w:hAnsi="Verdana"/>
          <w:highlight w:val="yellow"/>
          <w:lang w:val="nb-NO"/>
        </w:rPr>
        <w:instrText xml:space="preserve"> MACROBUTTON  NoMacro [POSTNUMMER OG BY]</w:instrText>
      </w:r>
      <w:r w:rsidRPr="00B34CF3">
        <w:rPr>
          <w:rFonts w:ascii="Verdana" w:hAnsi="Verdana"/>
          <w:highlight w:val="yellow"/>
          <w:lang w:val="nb-NO"/>
        </w:rPr>
        <w:fldChar w:fldCharType="end"/>
      </w:r>
    </w:p>
    <w:p w14:paraId="5E683B5C" w14:textId="77777777" w:rsidR="006C7817" w:rsidRPr="00B34CF3" w:rsidRDefault="006C7817" w:rsidP="00C5545A">
      <w:pPr>
        <w:rPr>
          <w:rFonts w:ascii="Verdana" w:hAnsi="Verdana"/>
          <w:lang w:val="nb-NO"/>
        </w:rPr>
      </w:pPr>
      <w:r w:rsidRPr="00B34CF3">
        <w:rPr>
          <w:rFonts w:ascii="Verdana" w:hAnsi="Verdana"/>
          <w:highlight w:val="yellow"/>
          <w:lang w:val="nb-NO"/>
        </w:rPr>
        <w:fldChar w:fldCharType="begin"/>
      </w:r>
      <w:r w:rsidRPr="00B34CF3">
        <w:rPr>
          <w:rFonts w:ascii="Verdana" w:hAnsi="Verdana"/>
          <w:highlight w:val="yellow"/>
          <w:lang w:val="nb-NO"/>
        </w:rPr>
        <w:instrText xml:space="preserve"> MACROBUTTON  NoMacro [LAND]</w:instrText>
      </w:r>
      <w:r w:rsidRPr="00B34CF3">
        <w:rPr>
          <w:rFonts w:ascii="Verdana" w:hAnsi="Verdana"/>
          <w:highlight w:val="yellow"/>
          <w:lang w:val="nb-NO"/>
        </w:rPr>
        <w:fldChar w:fldCharType="end"/>
      </w:r>
    </w:p>
    <w:p w14:paraId="5FBA0F43" w14:textId="77777777" w:rsidR="006C7817" w:rsidRPr="00B34CF3" w:rsidRDefault="006C7817" w:rsidP="00C5545A">
      <w:pPr>
        <w:rPr>
          <w:rFonts w:ascii="Verdana" w:hAnsi="Verdana"/>
          <w:lang w:val="nb-NO"/>
        </w:rPr>
      </w:pPr>
    </w:p>
    <w:p w14:paraId="7FE86B2E" w14:textId="77777777" w:rsidR="006C7817" w:rsidRPr="00B34CF3" w:rsidRDefault="006C7817" w:rsidP="00C5545A">
      <w:pPr>
        <w:rPr>
          <w:rFonts w:ascii="Verdana" w:hAnsi="Verdana"/>
          <w:lang w:val="nb-NO"/>
        </w:rPr>
      </w:pPr>
      <w:r w:rsidRPr="00B34CF3">
        <w:rPr>
          <w:rFonts w:ascii="Verdana" w:hAnsi="Verdana"/>
          <w:lang w:val="nb-NO"/>
        </w:rPr>
        <w:t>heretter «Databehandleren»</w:t>
      </w:r>
    </w:p>
    <w:p w14:paraId="1264CEDB" w14:textId="77777777" w:rsidR="006C7817" w:rsidRPr="00B34CF3" w:rsidRDefault="006C7817" w:rsidP="00C5545A">
      <w:pPr>
        <w:rPr>
          <w:rFonts w:ascii="Verdana" w:hAnsi="Verdana"/>
          <w:lang w:val="nb-NO"/>
        </w:rPr>
      </w:pPr>
    </w:p>
    <w:p w14:paraId="406066E0" w14:textId="77777777" w:rsidR="006C7817" w:rsidRPr="00B34CF3" w:rsidRDefault="006C7817" w:rsidP="00C5545A">
      <w:pPr>
        <w:rPr>
          <w:rFonts w:ascii="Verdana" w:hAnsi="Verdana"/>
          <w:lang w:val="nb-NO"/>
        </w:rPr>
      </w:pPr>
      <w:r w:rsidRPr="00B34CF3">
        <w:rPr>
          <w:rFonts w:ascii="Verdana" w:hAnsi="Verdana"/>
          <w:lang w:val="nb-NO"/>
        </w:rPr>
        <w:t>som hver for seg er en «part» og sammen utgjør «partene»</w:t>
      </w:r>
    </w:p>
    <w:p w14:paraId="4D576582" w14:textId="77777777" w:rsidR="006C7817" w:rsidRPr="00B34CF3" w:rsidRDefault="006C7817" w:rsidP="00C5545A">
      <w:pPr>
        <w:rPr>
          <w:rFonts w:ascii="Verdana" w:hAnsi="Verdana"/>
          <w:lang w:val="nb-NO"/>
        </w:rPr>
      </w:pPr>
    </w:p>
    <w:p w14:paraId="2CDE06AB" w14:textId="77777777" w:rsidR="006C7817" w:rsidRPr="00B34CF3" w:rsidRDefault="006C7817" w:rsidP="00C5545A">
      <w:pPr>
        <w:rPr>
          <w:rFonts w:ascii="Verdana" w:hAnsi="Verdana"/>
          <w:lang w:val="nb-NO"/>
        </w:rPr>
      </w:pPr>
      <w:r w:rsidRPr="00B34CF3">
        <w:rPr>
          <w:rFonts w:ascii="Verdana" w:hAnsi="Verdana"/>
          <w:lang w:val="nb-NO"/>
        </w:rPr>
        <w:t>HAR AVTALT følgende standardavtalevilkår (Avtalen) med henblikk på å overholde personvernregelverket og sikre beskyttelse av fysiske personers grunnleggende rettigheter og friheter.</w:t>
      </w:r>
    </w:p>
    <w:p w14:paraId="5CB28AD0" w14:textId="77777777" w:rsidR="006C7817" w:rsidRPr="00B34CF3" w:rsidRDefault="006C7817" w:rsidP="00C5545A">
      <w:pPr>
        <w:spacing w:line="240" w:lineRule="auto"/>
        <w:rPr>
          <w:rFonts w:ascii="Verdana" w:hAnsi="Verdana"/>
          <w:lang w:val="nb-NO"/>
        </w:rPr>
      </w:pPr>
      <w:r w:rsidRPr="00B34CF3">
        <w:rPr>
          <w:rFonts w:ascii="Verdana" w:hAnsi="Verdana"/>
          <w:lang w:val="nb-NO"/>
        </w:rPr>
        <w:br w:type="page"/>
      </w:r>
    </w:p>
    <w:sdt>
      <w:sdtPr>
        <w:rPr>
          <w:b w:val="0"/>
          <w:sz w:val="19"/>
          <w:szCs w:val="19"/>
          <w:lang w:val="nb-NO"/>
        </w:rPr>
        <w:id w:val="-1133794118"/>
        <w:docPartObj>
          <w:docPartGallery w:val="Table of Contents"/>
          <w:docPartUnique/>
        </w:docPartObj>
      </w:sdtPr>
      <w:sdtEndPr/>
      <w:sdtContent>
        <w:p w14:paraId="48842C59" w14:textId="77777777" w:rsidR="006C7817" w:rsidRPr="00DD1220" w:rsidRDefault="006C7817" w:rsidP="00366306">
          <w:pPr>
            <w:pStyle w:val="Overskriftforinnholdsfortegnelse"/>
            <w:numPr>
              <w:ilvl w:val="0"/>
              <w:numId w:val="0"/>
            </w:numPr>
            <w:rPr>
              <w:lang w:val="nb-NO"/>
            </w:rPr>
          </w:pPr>
          <w:r w:rsidRPr="00DD1220">
            <w:rPr>
              <w:lang w:val="nb-NO"/>
            </w:rPr>
            <w:t>Innhold</w:t>
          </w:r>
        </w:p>
        <w:p w14:paraId="59E077C1" w14:textId="30517ADC" w:rsidR="00D3037C" w:rsidRDefault="006C7817">
          <w:pPr>
            <w:pStyle w:val="INNH1"/>
            <w:tabs>
              <w:tab w:val="right" w:leader="dot" w:pos="7813"/>
            </w:tabs>
            <w:rPr>
              <w:rFonts w:asciiTheme="minorHAnsi" w:eastAsiaTheme="minorEastAsia" w:hAnsiTheme="minorHAnsi" w:cstheme="minorBidi"/>
              <w:noProof/>
              <w:kern w:val="2"/>
              <w:sz w:val="24"/>
              <w:szCs w:val="24"/>
              <w:lang w:val="nb-NO" w:eastAsia="nb-NO"/>
              <w14:ligatures w14:val="standardContextual"/>
            </w:rPr>
          </w:pPr>
          <w:r w:rsidRPr="00DD1220">
            <w:rPr>
              <w:lang w:val="nb-NO"/>
            </w:rPr>
            <w:fldChar w:fldCharType="begin"/>
          </w:r>
          <w:r w:rsidRPr="00DD1220">
            <w:rPr>
              <w:lang w:val="nb-NO"/>
            </w:rPr>
            <w:instrText xml:space="preserve"> TOC \o "1-3" \h \z \u </w:instrText>
          </w:r>
          <w:r w:rsidRPr="00DD1220">
            <w:rPr>
              <w:lang w:val="nb-NO"/>
            </w:rPr>
            <w:fldChar w:fldCharType="separate"/>
          </w:r>
          <w:hyperlink w:anchor="_Toc223436086" w:history="1">
            <w:r w:rsidR="00D3037C" w:rsidRPr="00CA3297">
              <w:rPr>
                <w:rStyle w:val="Hyperkobling"/>
                <w:rFonts w:ascii="Verdana" w:hAnsi="Verdana"/>
                <w:noProof/>
                <w:lang w:val="nb-NO"/>
              </w:rPr>
              <w:t>1. Innledning</w:t>
            </w:r>
            <w:r w:rsidR="00D3037C">
              <w:rPr>
                <w:noProof/>
                <w:webHidden/>
              </w:rPr>
              <w:tab/>
            </w:r>
            <w:r w:rsidR="00D3037C">
              <w:rPr>
                <w:noProof/>
                <w:webHidden/>
              </w:rPr>
              <w:fldChar w:fldCharType="begin"/>
            </w:r>
            <w:r w:rsidR="00D3037C">
              <w:rPr>
                <w:noProof/>
                <w:webHidden/>
              </w:rPr>
              <w:instrText xml:space="preserve"> PAGEREF _Toc223436086 \h </w:instrText>
            </w:r>
            <w:r w:rsidR="00D3037C">
              <w:rPr>
                <w:noProof/>
                <w:webHidden/>
              </w:rPr>
            </w:r>
            <w:r w:rsidR="00D3037C">
              <w:rPr>
                <w:noProof/>
                <w:webHidden/>
              </w:rPr>
              <w:fldChar w:fldCharType="separate"/>
            </w:r>
            <w:r w:rsidR="00D3037C">
              <w:rPr>
                <w:noProof/>
                <w:webHidden/>
              </w:rPr>
              <w:t>3</w:t>
            </w:r>
            <w:r w:rsidR="00D3037C">
              <w:rPr>
                <w:noProof/>
                <w:webHidden/>
              </w:rPr>
              <w:fldChar w:fldCharType="end"/>
            </w:r>
          </w:hyperlink>
        </w:p>
        <w:p w14:paraId="135F12DD" w14:textId="62D1B92D" w:rsidR="00D3037C" w:rsidRDefault="00D3037C">
          <w:pPr>
            <w:pStyle w:val="INNH1"/>
            <w:tabs>
              <w:tab w:val="right" w:leader="dot" w:pos="7813"/>
            </w:tabs>
            <w:rPr>
              <w:rFonts w:asciiTheme="minorHAnsi" w:eastAsiaTheme="minorEastAsia" w:hAnsiTheme="minorHAnsi" w:cstheme="minorBidi"/>
              <w:noProof/>
              <w:kern w:val="2"/>
              <w:sz w:val="24"/>
              <w:szCs w:val="24"/>
              <w:lang w:val="nb-NO" w:eastAsia="nb-NO"/>
              <w14:ligatures w14:val="standardContextual"/>
            </w:rPr>
          </w:pPr>
          <w:hyperlink w:anchor="_Toc223436087" w:history="1">
            <w:r w:rsidRPr="00CA3297">
              <w:rPr>
                <w:rStyle w:val="Hyperkobling"/>
                <w:rFonts w:ascii="Verdana" w:hAnsi="Verdana"/>
                <w:noProof/>
                <w:lang w:val="nb-NO"/>
              </w:rPr>
              <w:t>2. Definisjoner</w:t>
            </w:r>
            <w:r>
              <w:rPr>
                <w:noProof/>
                <w:webHidden/>
              </w:rPr>
              <w:tab/>
            </w:r>
            <w:r>
              <w:rPr>
                <w:noProof/>
                <w:webHidden/>
              </w:rPr>
              <w:fldChar w:fldCharType="begin"/>
            </w:r>
            <w:r>
              <w:rPr>
                <w:noProof/>
                <w:webHidden/>
              </w:rPr>
              <w:instrText xml:space="preserve"> PAGEREF _Toc223436087 \h </w:instrText>
            </w:r>
            <w:r>
              <w:rPr>
                <w:noProof/>
                <w:webHidden/>
              </w:rPr>
            </w:r>
            <w:r>
              <w:rPr>
                <w:noProof/>
                <w:webHidden/>
              </w:rPr>
              <w:fldChar w:fldCharType="separate"/>
            </w:r>
            <w:r>
              <w:rPr>
                <w:noProof/>
                <w:webHidden/>
              </w:rPr>
              <w:t>4</w:t>
            </w:r>
            <w:r>
              <w:rPr>
                <w:noProof/>
                <w:webHidden/>
              </w:rPr>
              <w:fldChar w:fldCharType="end"/>
            </w:r>
          </w:hyperlink>
        </w:p>
        <w:p w14:paraId="41636367" w14:textId="50B8F14D" w:rsidR="00D3037C" w:rsidRDefault="00D3037C">
          <w:pPr>
            <w:pStyle w:val="INNH1"/>
            <w:tabs>
              <w:tab w:val="right" w:leader="dot" w:pos="7813"/>
            </w:tabs>
            <w:rPr>
              <w:rFonts w:asciiTheme="minorHAnsi" w:eastAsiaTheme="minorEastAsia" w:hAnsiTheme="minorHAnsi" w:cstheme="minorBidi"/>
              <w:noProof/>
              <w:kern w:val="2"/>
              <w:sz w:val="24"/>
              <w:szCs w:val="24"/>
              <w:lang w:val="nb-NO" w:eastAsia="nb-NO"/>
              <w14:ligatures w14:val="standardContextual"/>
            </w:rPr>
          </w:pPr>
          <w:hyperlink w:anchor="_Toc223436088" w:history="1">
            <w:r w:rsidRPr="00CA3297">
              <w:rPr>
                <w:rStyle w:val="Hyperkobling"/>
                <w:rFonts w:ascii="Verdana" w:hAnsi="Verdana"/>
                <w:noProof/>
                <w:lang w:val="nb-NO"/>
              </w:rPr>
              <w:t>3. Den Behandlingsansvarliges rettigheter og plikter</w:t>
            </w:r>
            <w:r>
              <w:rPr>
                <w:noProof/>
                <w:webHidden/>
              </w:rPr>
              <w:tab/>
            </w:r>
            <w:r>
              <w:rPr>
                <w:noProof/>
                <w:webHidden/>
              </w:rPr>
              <w:fldChar w:fldCharType="begin"/>
            </w:r>
            <w:r>
              <w:rPr>
                <w:noProof/>
                <w:webHidden/>
              </w:rPr>
              <w:instrText xml:space="preserve"> PAGEREF _Toc223436088 \h </w:instrText>
            </w:r>
            <w:r>
              <w:rPr>
                <w:noProof/>
                <w:webHidden/>
              </w:rPr>
            </w:r>
            <w:r>
              <w:rPr>
                <w:noProof/>
                <w:webHidden/>
              </w:rPr>
              <w:fldChar w:fldCharType="separate"/>
            </w:r>
            <w:r>
              <w:rPr>
                <w:noProof/>
                <w:webHidden/>
              </w:rPr>
              <w:t>5</w:t>
            </w:r>
            <w:r>
              <w:rPr>
                <w:noProof/>
                <w:webHidden/>
              </w:rPr>
              <w:fldChar w:fldCharType="end"/>
            </w:r>
          </w:hyperlink>
        </w:p>
        <w:p w14:paraId="1CE94C53" w14:textId="4E5770A7" w:rsidR="00D3037C" w:rsidRDefault="00D3037C">
          <w:pPr>
            <w:pStyle w:val="INNH1"/>
            <w:tabs>
              <w:tab w:val="right" w:leader="dot" w:pos="7813"/>
            </w:tabs>
            <w:rPr>
              <w:rFonts w:asciiTheme="minorHAnsi" w:eastAsiaTheme="minorEastAsia" w:hAnsiTheme="minorHAnsi" w:cstheme="minorBidi"/>
              <w:noProof/>
              <w:kern w:val="2"/>
              <w:sz w:val="24"/>
              <w:szCs w:val="24"/>
              <w:lang w:val="nb-NO" w:eastAsia="nb-NO"/>
              <w14:ligatures w14:val="standardContextual"/>
            </w:rPr>
          </w:pPr>
          <w:hyperlink w:anchor="_Toc223436089" w:history="1">
            <w:r w:rsidRPr="00CA3297">
              <w:rPr>
                <w:rStyle w:val="Hyperkobling"/>
                <w:rFonts w:ascii="Verdana" w:hAnsi="Verdana"/>
                <w:noProof/>
                <w:lang w:val="nb-NO"/>
              </w:rPr>
              <w:t>4. Databehandleren handler etter instrukser</w:t>
            </w:r>
            <w:r>
              <w:rPr>
                <w:noProof/>
                <w:webHidden/>
              </w:rPr>
              <w:tab/>
            </w:r>
            <w:r>
              <w:rPr>
                <w:noProof/>
                <w:webHidden/>
              </w:rPr>
              <w:fldChar w:fldCharType="begin"/>
            </w:r>
            <w:r>
              <w:rPr>
                <w:noProof/>
                <w:webHidden/>
              </w:rPr>
              <w:instrText xml:space="preserve"> PAGEREF _Toc223436089 \h </w:instrText>
            </w:r>
            <w:r>
              <w:rPr>
                <w:noProof/>
                <w:webHidden/>
              </w:rPr>
            </w:r>
            <w:r>
              <w:rPr>
                <w:noProof/>
                <w:webHidden/>
              </w:rPr>
              <w:fldChar w:fldCharType="separate"/>
            </w:r>
            <w:r>
              <w:rPr>
                <w:noProof/>
                <w:webHidden/>
              </w:rPr>
              <w:t>5</w:t>
            </w:r>
            <w:r>
              <w:rPr>
                <w:noProof/>
                <w:webHidden/>
              </w:rPr>
              <w:fldChar w:fldCharType="end"/>
            </w:r>
          </w:hyperlink>
        </w:p>
        <w:p w14:paraId="3D21C0D4" w14:textId="38E6AC7A" w:rsidR="00D3037C" w:rsidRDefault="00D3037C">
          <w:pPr>
            <w:pStyle w:val="INNH1"/>
            <w:tabs>
              <w:tab w:val="right" w:leader="dot" w:pos="7813"/>
            </w:tabs>
            <w:rPr>
              <w:rFonts w:asciiTheme="minorHAnsi" w:eastAsiaTheme="minorEastAsia" w:hAnsiTheme="minorHAnsi" w:cstheme="minorBidi"/>
              <w:noProof/>
              <w:kern w:val="2"/>
              <w:sz w:val="24"/>
              <w:szCs w:val="24"/>
              <w:lang w:val="nb-NO" w:eastAsia="nb-NO"/>
              <w14:ligatures w14:val="standardContextual"/>
            </w:rPr>
          </w:pPr>
          <w:hyperlink w:anchor="_Toc223436090" w:history="1">
            <w:r w:rsidRPr="00CA3297">
              <w:rPr>
                <w:rStyle w:val="Hyperkobling"/>
                <w:rFonts w:ascii="Verdana" w:hAnsi="Verdana"/>
                <w:noProof/>
                <w:lang w:val="nb-NO"/>
              </w:rPr>
              <w:t>5. Konfidensialitet</w:t>
            </w:r>
            <w:r>
              <w:rPr>
                <w:noProof/>
                <w:webHidden/>
              </w:rPr>
              <w:tab/>
            </w:r>
            <w:r>
              <w:rPr>
                <w:noProof/>
                <w:webHidden/>
              </w:rPr>
              <w:fldChar w:fldCharType="begin"/>
            </w:r>
            <w:r>
              <w:rPr>
                <w:noProof/>
                <w:webHidden/>
              </w:rPr>
              <w:instrText xml:space="preserve"> PAGEREF _Toc223436090 \h </w:instrText>
            </w:r>
            <w:r>
              <w:rPr>
                <w:noProof/>
                <w:webHidden/>
              </w:rPr>
            </w:r>
            <w:r>
              <w:rPr>
                <w:noProof/>
                <w:webHidden/>
              </w:rPr>
              <w:fldChar w:fldCharType="separate"/>
            </w:r>
            <w:r>
              <w:rPr>
                <w:noProof/>
                <w:webHidden/>
              </w:rPr>
              <w:t>5</w:t>
            </w:r>
            <w:r>
              <w:rPr>
                <w:noProof/>
                <w:webHidden/>
              </w:rPr>
              <w:fldChar w:fldCharType="end"/>
            </w:r>
          </w:hyperlink>
        </w:p>
        <w:p w14:paraId="52EF5317" w14:textId="5EC467E4" w:rsidR="00D3037C" w:rsidRDefault="00D3037C">
          <w:pPr>
            <w:pStyle w:val="INNH1"/>
            <w:tabs>
              <w:tab w:val="right" w:leader="dot" w:pos="7813"/>
            </w:tabs>
            <w:rPr>
              <w:rFonts w:asciiTheme="minorHAnsi" w:eastAsiaTheme="minorEastAsia" w:hAnsiTheme="minorHAnsi" w:cstheme="minorBidi"/>
              <w:noProof/>
              <w:kern w:val="2"/>
              <w:sz w:val="24"/>
              <w:szCs w:val="24"/>
              <w:lang w:val="nb-NO" w:eastAsia="nb-NO"/>
              <w14:ligatures w14:val="standardContextual"/>
            </w:rPr>
          </w:pPr>
          <w:hyperlink w:anchor="_Toc223436091" w:history="1">
            <w:r w:rsidRPr="00CA3297">
              <w:rPr>
                <w:rStyle w:val="Hyperkobling"/>
                <w:rFonts w:ascii="Verdana" w:hAnsi="Verdana"/>
                <w:noProof/>
                <w:lang w:val="nb-NO"/>
              </w:rPr>
              <w:t>6. Sikkerhet ved behandlingen</w:t>
            </w:r>
            <w:r>
              <w:rPr>
                <w:noProof/>
                <w:webHidden/>
              </w:rPr>
              <w:tab/>
            </w:r>
            <w:r>
              <w:rPr>
                <w:noProof/>
                <w:webHidden/>
              </w:rPr>
              <w:fldChar w:fldCharType="begin"/>
            </w:r>
            <w:r>
              <w:rPr>
                <w:noProof/>
                <w:webHidden/>
              </w:rPr>
              <w:instrText xml:space="preserve"> PAGEREF _Toc223436091 \h </w:instrText>
            </w:r>
            <w:r>
              <w:rPr>
                <w:noProof/>
                <w:webHidden/>
              </w:rPr>
            </w:r>
            <w:r>
              <w:rPr>
                <w:noProof/>
                <w:webHidden/>
              </w:rPr>
              <w:fldChar w:fldCharType="separate"/>
            </w:r>
            <w:r>
              <w:rPr>
                <w:noProof/>
                <w:webHidden/>
              </w:rPr>
              <w:t>6</w:t>
            </w:r>
            <w:r>
              <w:rPr>
                <w:noProof/>
                <w:webHidden/>
              </w:rPr>
              <w:fldChar w:fldCharType="end"/>
            </w:r>
          </w:hyperlink>
        </w:p>
        <w:p w14:paraId="42537D89" w14:textId="36ED667A" w:rsidR="00D3037C" w:rsidRDefault="00D3037C">
          <w:pPr>
            <w:pStyle w:val="INNH1"/>
            <w:tabs>
              <w:tab w:val="right" w:leader="dot" w:pos="7813"/>
            </w:tabs>
            <w:rPr>
              <w:rFonts w:asciiTheme="minorHAnsi" w:eastAsiaTheme="minorEastAsia" w:hAnsiTheme="minorHAnsi" w:cstheme="minorBidi"/>
              <w:noProof/>
              <w:kern w:val="2"/>
              <w:sz w:val="24"/>
              <w:szCs w:val="24"/>
              <w:lang w:val="nb-NO" w:eastAsia="nb-NO"/>
              <w14:ligatures w14:val="standardContextual"/>
            </w:rPr>
          </w:pPr>
          <w:hyperlink w:anchor="_Toc223436092" w:history="1">
            <w:r w:rsidRPr="00CA3297">
              <w:rPr>
                <w:rStyle w:val="Hyperkobling"/>
                <w:rFonts w:ascii="Verdana" w:hAnsi="Verdana"/>
                <w:noProof/>
                <w:lang w:val="nb-NO"/>
              </w:rPr>
              <w:t>7. Bruk av underleverandør</w:t>
            </w:r>
            <w:r>
              <w:rPr>
                <w:noProof/>
                <w:webHidden/>
              </w:rPr>
              <w:tab/>
            </w:r>
            <w:r>
              <w:rPr>
                <w:noProof/>
                <w:webHidden/>
              </w:rPr>
              <w:fldChar w:fldCharType="begin"/>
            </w:r>
            <w:r>
              <w:rPr>
                <w:noProof/>
                <w:webHidden/>
              </w:rPr>
              <w:instrText xml:space="preserve"> PAGEREF _Toc223436092 \h </w:instrText>
            </w:r>
            <w:r>
              <w:rPr>
                <w:noProof/>
                <w:webHidden/>
              </w:rPr>
            </w:r>
            <w:r>
              <w:rPr>
                <w:noProof/>
                <w:webHidden/>
              </w:rPr>
              <w:fldChar w:fldCharType="separate"/>
            </w:r>
            <w:r>
              <w:rPr>
                <w:noProof/>
                <w:webHidden/>
              </w:rPr>
              <w:t>7</w:t>
            </w:r>
            <w:r>
              <w:rPr>
                <w:noProof/>
                <w:webHidden/>
              </w:rPr>
              <w:fldChar w:fldCharType="end"/>
            </w:r>
          </w:hyperlink>
        </w:p>
        <w:p w14:paraId="1803C4FE" w14:textId="0F97EF4F" w:rsidR="00D3037C" w:rsidRDefault="00D3037C">
          <w:pPr>
            <w:pStyle w:val="INNH1"/>
            <w:tabs>
              <w:tab w:val="right" w:leader="dot" w:pos="7813"/>
            </w:tabs>
            <w:rPr>
              <w:rFonts w:asciiTheme="minorHAnsi" w:eastAsiaTheme="minorEastAsia" w:hAnsiTheme="minorHAnsi" w:cstheme="minorBidi"/>
              <w:noProof/>
              <w:kern w:val="2"/>
              <w:sz w:val="24"/>
              <w:szCs w:val="24"/>
              <w:lang w:val="nb-NO" w:eastAsia="nb-NO"/>
              <w14:ligatures w14:val="standardContextual"/>
            </w:rPr>
          </w:pPr>
          <w:hyperlink w:anchor="_Toc223436093" w:history="1">
            <w:r w:rsidRPr="00CA3297">
              <w:rPr>
                <w:rStyle w:val="Hyperkobling"/>
                <w:rFonts w:ascii="Verdana" w:hAnsi="Verdana"/>
                <w:noProof/>
                <w:lang w:val="nb-NO"/>
              </w:rPr>
              <w:t>8. Overføring til tredjeland eller internasjonale organisasjoner</w:t>
            </w:r>
            <w:r>
              <w:rPr>
                <w:noProof/>
                <w:webHidden/>
              </w:rPr>
              <w:tab/>
            </w:r>
            <w:r>
              <w:rPr>
                <w:noProof/>
                <w:webHidden/>
              </w:rPr>
              <w:fldChar w:fldCharType="begin"/>
            </w:r>
            <w:r>
              <w:rPr>
                <w:noProof/>
                <w:webHidden/>
              </w:rPr>
              <w:instrText xml:space="preserve"> PAGEREF _Toc223436093 \h </w:instrText>
            </w:r>
            <w:r>
              <w:rPr>
                <w:noProof/>
                <w:webHidden/>
              </w:rPr>
            </w:r>
            <w:r>
              <w:rPr>
                <w:noProof/>
                <w:webHidden/>
              </w:rPr>
              <w:fldChar w:fldCharType="separate"/>
            </w:r>
            <w:r>
              <w:rPr>
                <w:noProof/>
                <w:webHidden/>
              </w:rPr>
              <w:t>8</w:t>
            </w:r>
            <w:r>
              <w:rPr>
                <w:noProof/>
                <w:webHidden/>
              </w:rPr>
              <w:fldChar w:fldCharType="end"/>
            </w:r>
          </w:hyperlink>
        </w:p>
        <w:p w14:paraId="63A8FE0B" w14:textId="51378487" w:rsidR="00D3037C" w:rsidRDefault="00D3037C">
          <w:pPr>
            <w:pStyle w:val="INNH1"/>
            <w:tabs>
              <w:tab w:val="right" w:leader="dot" w:pos="7813"/>
            </w:tabs>
            <w:rPr>
              <w:rFonts w:asciiTheme="minorHAnsi" w:eastAsiaTheme="minorEastAsia" w:hAnsiTheme="minorHAnsi" w:cstheme="minorBidi"/>
              <w:noProof/>
              <w:kern w:val="2"/>
              <w:sz w:val="24"/>
              <w:szCs w:val="24"/>
              <w:lang w:val="nb-NO" w:eastAsia="nb-NO"/>
              <w14:ligatures w14:val="standardContextual"/>
            </w:rPr>
          </w:pPr>
          <w:hyperlink w:anchor="_Toc223436094" w:history="1">
            <w:r w:rsidRPr="00CA3297">
              <w:rPr>
                <w:rStyle w:val="Hyperkobling"/>
                <w:rFonts w:ascii="Verdana" w:hAnsi="Verdana"/>
                <w:noProof/>
                <w:lang w:val="nb-NO"/>
              </w:rPr>
              <w:t>9. Bistand til den Behandlingsansvarlige</w:t>
            </w:r>
            <w:r>
              <w:rPr>
                <w:noProof/>
                <w:webHidden/>
              </w:rPr>
              <w:tab/>
            </w:r>
            <w:r>
              <w:rPr>
                <w:noProof/>
                <w:webHidden/>
              </w:rPr>
              <w:fldChar w:fldCharType="begin"/>
            </w:r>
            <w:r>
              <w:rPr>
                <w:noProof/>
                <w:webHidden/>
              </w:rPr>
              <w:instrText xml:space="preserve"> PAGEREF _Toc223436094 \h </w:instrText>
            </w:r>
            <w:r>
              <w:rPr>
                <w:noProof/>
                <w:webHidden/>
              </w:rPr>
            </w:r>
            <w:r>
              <w:rPr>
                <w:noProof/>
                <w:webHidden/>
              </w:rPr>
              <w:fldChar w:fldCharType="separate"/>
            </w:r>
            <w:r>
              <w:rPr>
                <w:noProof/>
                <w:webHidden/>
              </w:rPr>
              <w:t>9</w:t>
            </w:r>
            <w:r>
              <w:rPr>
                <w:noProof/>
                <w:webHidden/>
              </w:rPr>
              <w:fldChar w:fldCharType="end"/>
            </w:r>
          </w:hyperlink>
        </w:p>
        <w:p w14:paraId="6526C78E" w14:textId="1F5D536F" w:rsidR="00D3037C" w:rsidRDefault="00D3037C">
          <w:pPr>
            <w:pStyle w:val="INNH1"/>
            <w:tabs>
              <w:tab w:val="right" w:leader="dot" w:pos="7813"/>
            </w:tabs>
            <w:rPr>
              <w:rFonts w:asciiTheme="minorHAnsi" w:eastAsiaTheme="minorEastAsia" w:hAnsiTheme="minorHAnsi" w:cstheme="minorBidi"/>
              <w:noProof/>
              <w:kern w:val="2"/>
              <w:sz w:val="24"/>
              <w:szCs w:val="24"/>
              <w:lang w:val="nb-NO" w:eastAsia="nb-NO"/>
              <w14:ligatures w14:val="standardContextual"/>
            </w:rPr>
          </w:pPr>
          <w:hyperlink w:anchor="_Toc223436095" w:history="1">
            <w:r w:rsidRPr="00CA3297">
              <w:rPr>
                <w:rStyle w:val="Hyperkobling"/>
                <w:rFonts w:ascii="Verdana" w:hAnsi="Verdana"/>
                <w:noProof/>
                <w:lang w:val="nb-NO"/>
              </w:rPr>
              <w:t>10. Underretning om brudd på personopplysningssikkerheten</w:t>
            </w:r>
            <w:r>
              <w:rPr>
                <w:noProof/>
                <w:webHidden/>
              </w:rPr>
              <w:tab/>
            </w:r>
            <w:r>
              <w:rPr>
                <w:noProof/>
                <w:webHidden/>
              </w:rPr>
              <w:fldChar w:fldCharType="begin"/>
            </w:r>
            <w:r>
              <w:rPr>
                <w:noProof/>
                <w:webHidden/>
              </w:rPr>
              <w:instrText xml:space="preserve"> PAGEREF _Toc223436095 \h </w:instrText>
            </w:r>
            <w:r>
              <w:rPr>
                <w:noProof/>
                <w:webHidden/>
              </w:rPr>
            </w:r>
            <w:r>
              <w:rPr>
                <w:noProof/>
                <w:webHidden/>
              </w:rPr>
              <w:fldChar w:fldCharType="separate"/>
            </w:r>
            <w:r>
              <w:rPr>
                <w:noProof/>
                <w:webHidden/>
              </w:rPr>
              <w:t>10</w:t>
            </w:r>
            <w:r>
              <w:rPr>
                <w:noProof/>
                <w:webHidden/>
              </w:rPr>
              <w:fldChar w:fldCharType="end"/>
            </w:r>
          </w:hyperlink>
        </w:p>
        <w:p w14:paraId="1BC29171" w14:textId="479C00FE" w:rsidR="00D3037C" w:rsidRDefault="00D3037C">
          <w:pPr>
            <w:pStyle w:val="INNH1"/>
            <w:tabs>
              <w:tab w:val="right" w:leader="dot" w:pos="7813"/>
            </w:tabs>
            <w:rPr>
              <w:rFonts w:asciiTheme="minorHAnsi" w:eastAsiaTheme="minorEastAsia" w:hAnsiTheme="minorHAnsi" w:cstheme="minorBidi"/>
              <w:noProof/>
              <w:kern w:val="2"/>
              <w:sz w:val="24"/>
              <w:szCs w:val="24"/>
              <w:lang w:val="nb-NO" w:eastAsia="nb-NO"/>
              <w14:ligatures w14:val="standardContextual"/>
            </w:rPr>
          </w:pPr>
          <w:hyperlink w:anchor="_Toc223436096" w:history="1">
            <w:r w:rsidRPr="00CA3297">
              <w:rPr>
                <w:rStyle w:val="Hyperkobling"/>
                <w:rFonts w:ascii="Verdana" w:hAnsi="Verdana"/>
                <w:noProof/>
                <w:lang w:val="nb-NO"/>
              </w:rPr>
              <w:t>11. Sletting og returnering av opplysninger</w:t>
            </w:r>
            <w:r>
              <w:rPr>
                <w:noProof/>
                <w:webHidden/>
              </w:rPr>
              <w:tab/>
            </w:r>
            <w:r>
              <w:rPr>
                <w:noProof/>
                <w:webHidden/>
              </w:rPr>
              <w:fldChar w:fldCharType="begin"/>
            </w:r>
            <w:r>
              <w:rPr>
                <w:noProof/>
                <w:webHidden/>
              </w:rPr>
              <w:instrText xml:space="preserve"> PAGEREF _Toc223436096 \h </w:instrText>
            </w:r>
            <w:r>
              <w:rPr>
                <w:noProof/>
                <w:webHidden/>
              </w:rPr>
            </w:r>
            <w:r>
              <w:rPr>
                <w:noProof/>
                <w:webHidden/>
              </w:rPr>
              <w:fldChar w:fldCharType="separate"/>
            </w:r>
            <w:r>
              <w:rPr>
                <w:noProof/>
                <w:webHidden/>
              </w:rPr>
              <w:t>11</w:t>
            </w:r>
            <w:r>
              <w:rPr>
                <w:noProof/>
                <w:webHidden/>
              </w:rPr>
              <w:fldChar w:fldCharType="end"/>
            </w:r>
          </w:hyperlink>
        </w:p>
        <w:p w14:paraId="12526363" w14:textId="6FD996F0" w:rsidR="00D3037C" w:rsidRDefault="00D3037C">
          <w:pPr>
            <w:pStyle w:val="INNH1"/>
            <w:tabs>
              <w:tab w:val="right" w:leader="dot" w:pos="7813"/>
            </w:tabs>
            <w:rPr>
              <w:rFonts w:asciiTheme="minorHAnsi" w:eastAsiaTheme="minorEastAsia" w:hAnsiTheme="minorHAnsi" w:cstheme="minorBidi"/>
              <w:noProof/>
              <w:kern w:val="2"/>
              <w:sz w:val="24"/>
              <w:szCs w:val="24"/>
              <w:lang w:val="nb-NO" w:eastAsia="nb-NO"/>
              <w14:ligatures w14:val="standardContextual"/>
            </w:rPr>
          </w:pPr>
          <w:hyperlink w:anchor="_Toc223436097" w:history="1">
            <w:r w:rsidRPr="00CA3297">
              <w:rPr>
                <w:rStyle w:val="Hyperkobling"/>
                <w:rFonts w:ascii="Verdana" w:hAnsi="Verdana"/>
                <w:noProof/>
                <w:lang w:val="nb-NO"/>
              </w:rPr>
              <w:t>12. Revisjon, herunder inspeksjon</w:t>
            </w:r>
            <w:r>
              <w:rPr>
                <w:noProof/>
                <w:webHidden/>
              </w:rPr>
              <w:tab/>
            </w:r>
            <w:r>
              <w:rPr>
                <w:noProof/>
                <w:webHidden/>
              </w:rPr>
              <w:fldChar w:fldCharType="begin"/>
            </w:r>
            <w:r>
              <w:rPr>
                <w:noProof/>
                <w:webHidden/>
              </w:rPr>
              <w:instrText xml:space="preserve"> PAGEREF _Toc223436097 \h </w:instrText>
            </w:r>
            <w:r>
              <w:rPr>
                <w:noProof/>
                <w:webHidden/>
              </w:rPr>
            </w:r>
            <w:r>
              <w:rPr>
                <w:noProof/>
                <w:webHidden/>
              </w:rPr>
              <w:fldChar w:fldCharType="separate"/>
            </w:r>
            <w:r>
              <w:rPr>
                <w:noProof/>
                <w:webHidden/>
              </w:rPr>
              <w:t>11</w:t>
            </w:r>
            <w:r>
              <w:rPr>
                <w:noProof/>
                <w:webHidden/>
              </w:rPr>
              <w:fldChar w:fldCharType="end"/>
            </w:r>
          </w:hyperlink>
        </w:p>
        <w:p w14:paraId="7DBB7D71" w14:textId="1F97757D" w:rsidR="00D3037C" w:rsidRDefault="00D3037C">
          <w:pPr>
            <w:pStyle w:val="INNH1"/>
            <w:tabs>
              <w:tab w:val="right" w:leader="dot" w:pos="7813"/>
            </w:tabs>
            <w:rPr>
              <w:rFonts w:asciiTheme="minorHAnsi" w:eastAsiaTheme="minorEastAsia" w:hAnsiTheme="minorHAnsi" w:cstheme="minorBidi"/>
              <w:noProof/>
              <w:kern w:val="2"/>
              <w:sz w:val="24"/>
              <w:szCs w:val="24"/>
              <w:lang w:val="nb-NO" w:eastAsia="nb-NO"/>
              <w14:ligatures w14:val="standardContextual"/>
            </w:rPr>
          </w:pPr>
          <w:hyperlink w:anchor="_Toc223436098" w:history="1">
            <w:r w:rsidRPr="00CA3297">
              <w:rPr>
                <w:rStyle w:val="Hyperkobling"/>
                <w:rFonts w:ascii="Verdana" w:hAnsi="Verdana"/>
                <w:noProof/>
                <w:lang w:val="nb-NO"/>
              </w:rPr>
              <w:t>13. Kompensasjon og erstatning</w:t>
            </w:r>
            <w:r>
              <w:rPr>
                <w:noProof/>
                <w:webHidden/>
              </w:rPr>
              <w:tab/>
            </w:r>
            <w:r>
              <w:rPr>
                <w:noProof/>
                <w:webHidden/>
              </w:rPr>
              <w:fldChar w:fldCharType="begin"/>
            </w:r>
            <w:r>
              <w:rPr>
                <w:noProof/>
                <w:webHidden/>
              </w:rPr>
              <w:instrText xml:space="preserve"> PAGEREF _Toc223436098 \h </w:instrText>
            </w:r>
            <w:r>
              <w:rPr>
                <w:noProof/>
                <w:webHidden/>
              </w:rPr>
            </w:r>
            <w:r>
              <w:rPr>
                <w:noProof/>
                <w:webHidden/>
              </w:rPr>
              <w:fldChar w:fldCharType="separate"/>
            </w:r>
            <w:r>
              <w:rPr>
                <w:noProof/>
                <w:webHidden/>
              </w:rPr>
              <w:t>11</w:t>
            </w:r>
            <w:r>
              <w:rPr>
                <w:noProof/>
                <w:webHidden/>
              </w:rPr>
              <w:fldChar w:fldCharType="end"/>
            </w:r>
          </w:hyperlink>
        </w:p>
        <w:p w14:paraId="1CC845E6" w14:textId="0DC32067" w:rsidR="00D3037C" w:rsidRDefault="00D3037C">
          <w:pPr>
            <w:pStyle w:val="INNH1"/>
            <w:tabs>
              <w:tab w:val="right" w:leader="dot" w:pos="7813"/>
            </w:tabs>
            <w:rPr>
              <w:rFonts w:asciiTheme="minorHAnsi" w:eastAsiaTheme="minorEastAsia" w:hAnsiTheme="minorHAnsi" w:cstheme="minorBidi"/>
              <w:noProof/>
              <w:kern w:val="2"/>
              <w:sz w:val="24"/>
              <w:szCs w:val="24"/>
              <w:lang w:val="nb-NO" w:eastAsia="nb-NO"/>
              <w14:ligatures w14:val="standardContextual"/>
            </w:rPr>
          </w:pPr>
          <w:hyperlink w:anchor="_Toc223436099" w:history="1">
            <w:r w:rsidRPr="00CA3297">
              <w:rPr>
                <w:rStyle w:val="Hyperkobling"/>
                <w:rFonts w:ascii="Verdana" w:hAnsi="Verdana"/>
                <w:noProof/>
                <w:lang w:val="nb-NO"/>
              </w:rPr>
              <w:t>14. Kontaktpersoner hos den Behandlingsansvarlige og Databehandleren</w:t>
            </w:r>
            <w:r>
              <w:rPr>
                <w:noProof/>
                <w:webHidden/>
              </w:rPr>
              <w:tab/>
            </w:r>
            <w:r>
              <w:rPr>
                <w:noProof/>
                <w:webHidden/>
              </w:rPr>
              <w:fldChar w:fldCharType="begin"/>
            </w:r>
            <w:r>
              <w:rPr>
                <w:noProof/>
                <w:webHidden/>
              </w:rPr>
              <w:instrText xml:space="preserve"> PAGEREF _Toc223436099 \h </w:instrText>
            </w:r>
            <w:r>
              <w:rPr>
                <w:noProof/>
                <w:webHidden/>
              </w:rPr>
            </w:r>
            <w:r>
              <w:rPr>
                <w:noProof/>
                <w:webHidden/>
              </w:rPr>
              <w:fldChar w:fldCharType="separate"/>
            </w:r>
            <w:r>
              <w:rPr>
                <w:noProof/>
                <w:webHidden/>
              </w:rPr>
              <w:t>12</w:t>
            </w:r>
            <w:r>
              <w:rPr>
                <w:noProof/>
                <w:webHidden/>
              </w:rPr>
              <w:fldChar w:fldCharType="end"/>
            </w:r>
          </w:hyperlink>
        </w:p>
        <w:p w14:paraId="4A2E471F" w14:textId="5F24F2E7" w:rsidR="00D3037C" w:rsidRDefault="00D3037C">
          <w:pPr>
            <w:pStyle w:val="INNH1"/>
            <w:tabs>
              <w:tab w:val="right" w:leader="dot" w:pos="7813"/>
            </w:tabs>
            <w:rPr>
              <w:rFonts w:asciiTheme="minorHAnsi" w:eastAsiaTheme="minorEastAsia" w:hAnsiTheme="minorHAnsi" w:cstheme="minorBidi"/>
              <w:noProof/>
              <w:kern w:val="2"/>
              <w:sz w:val="24"/>
              <w:szCs w:val="24"/>
              <w:lang w:val="nb-NO" w:eastAsia="nb-NO"/>
              <w14:ligatures w14:val="standardContextual"/>
            </w:rPr>
          </w:pPr>
          <w:hyperlink w:anchor="_Toc223436100" w:history="1">
            <w:r w:rsidRPr="00CA3297">
              <w:rPr>
                <w:rStyle w:val="Hyperkobling"/>
                <w:rFonts w:ascii="Verdana" w:hAnsi="Verdana"/>
                <w:noProof/>
                <w:lang w:val="nb-NO"/>
              </w:rPr>
              <w:t>15. Ikrafttredelse, opphør og forrang</w:t>
            </w:r>
            <w:r>
              <w:rPr>
                <w:noProof/>
                <w:webHidden/>
              </w:rPr>
              <w:tab/>
            </w:r>
            <w:r>
              <w:rPr>
                <w:noProof/>
                <w:webHidden/>
              </w:rPr>
              <w:fldChar w:fldCharType="begin"/>
            </w:r>
            <w:r>
              <w:rPr>
                <w:noProof/>
                <w:webHidden/>
              </w:rPr>
              <w:instrText xml:space="preserve"> PAGEREF _Toc223436100 \h </w:instrText>
            </w:r>
            <w:r>
              <w:rPr>
                <w:noProof/>
                <w:webHidden/>
              </w:rPr>
            </w:r>
            <w:r>
              <w:rPr>
                <w:noProof/>
                <w:webHidden/>
              </w:rPr>
              <w:fldChar w:fldCharType="separate"/>
            </w:r>
            <w:r>
              <w:rPr>
                <w:noProof/>
                <w:webHidden/>
              </w:rPr>
              <w:t>12</w:t>
            </w:r>
            <w:r>
              <w:rPr>
                <w:noProof/>
                <w:webHidden/>
              </w:rPr>
              <w:fldChar w:fldCharType="end"/>
            </w:r>
          </w:hyperlink>
        </w:p>
        <w:p w14:paraId="6C6B3D6F" w14:textId="13DD11B0" w:rsidR="00D3037C" w:rsidRDefault="00D3037C">
          <w:pPr>
            <w:pStyle w:val="INNH1"/>
            <w:tabs>
              <w:tab w:val="right" w:leader="dot" w:pos="7813"/>
            </w:tabs>
            <w:rPr>
              <w:rFonts w:asciiTheme="minorHAnsi" w:eastAsiaTheme="minorEastAsia" w:hAnsiTheme="minorHAnsi" w:cstheme="minorBidi"/>
              <w:noProof/>
              <w:kern w:val="2"/>
              <w:sz w:val="24"/>
              <w:szCs w:val="24"/>
              <w:lang w:val="nb-NO" w:eastAsia="nb-NO"/>
              <w14:ligatures w14:val="standardContextual"/>
            </w:rPr>
          </w:pPr>
          <w:hyperlink w:anchor="_Toc223436101" w:history="1">
            <w:r w:rsidRPr="00CA3297">
              <w:rPr>
                <w:rStyle w:val="Hyperkobling"/>
                <w:rFonts w:ascii="Verdana" w:hAnsi="Verdana"/>
                <w:noProof/>
                <w:lang w:val="nb-NO"/>
              </w:rPr>
              <w:t>16. Underskrift</w:t>
            </w:r>
            <w:r>
              <w:rPr>
                <w:noProof/>
                <w:webHidden/>
              </w:rPr>
              <w:tab/>
            </w:r>
            <w:r>
              <w:rPr>
                <w:noProof/>
                <w:webHidden/>
              </w:rPr>
              <w:fldChar w:fldCharType="begin"/>
            </w:r>
            <w:r>
              <w:rPr>
                <w:noProof/>
                <w:webHidden/>
              </w:rPr>
              <w:instrText xml:space="preserve"> PAGEREF _Toc223436101 \h </w:instrText>
            </w:r>
            <w:r>
              <w:rPr>
                <w:noProof/>
                <w:webHidden/>
              </w:rPr>
            </w:r>
            <w:r>
              <w:rPr>
                <w:noProof/>
                <w:webHidden/>
              </w:rPr>
              <w:fldChar w:fldCharType="separate"/>
            </w:r>
            <w:r>
              <w:rPr>
                <w:noProof/>
                <w:webHidden/>
              </w:rPr>
              <w:t>13</w:t>
            </w:r>
            <w:r>
              <w:rPr>
                <w:noProof/>
                <w:webHidden/>
              </w:rPr>
              <w:fldChar w:fldCharType="end"/>
            </w:r>
          </w:hyperlink>
        </w:p>
        <w:p w14:paraId="6920CEF9" w14:textId="457EAECE" w:rsidR="00D3037C" w:rsidRDefault="00D3037C">
          <w:pPr>
            <w:pStyle w:val="INNH1"/>
            <w:tabs>
              <w:tab w:val="left" w:pos="1330"/>
              <w:tab w:val="right" w:leader="dot" w:pos="7813"/>
            </w:tabs>
            <w:rPr>
              <w:rFonts w:asciiTheme="minorHAnsi" w:eastAsiaTheme="minorEastAsia" w:hAnsiTheme="minorHAnsi" w:cstheme="minorBidi"/>
              <w:noProof/>
              <w:kern w:val="2"/>
              <w:sz w:val="24"/>
              <w:szCs w:val="24"/>
              <w:lang w:val="nb-NO" w:eastAsia="nb-NO"/>
              <w14:ligatures w14:val="standardContextual"/>
            </w:rPr>
          </w:pPr>
          <w:hyperlink w:anchor="_Toc223436102" w:history="1">
            <w:r w:rsidRPr="00CA3297">
              <w:rPr>
                <w:rStyle w:val="Hyperkobling"/>
                <w:rFonts w:ascii="Verdana" w:hAnsi="Verdana"/>
                <w:noProof/>
                <w:lang w:val="nb-NO"/>
              </w:rPr>
              <w:t>Vedlegg A</w:t>
            </w:r>
            <w:r>
              <w:rPr>
                <w:rFonts w:asciiTheme="minorHAnsi" w:eastAsiaTheme="minorEastAsia" w:hAnsiTheme="minorHAnsi" w:cstheme="minorBidi"/>
                <w:noProof/>
                <w:kern w:val="2"/>
                <w:sz w:val="24"/>
                <w:szCs w:val="24"/>
                <w:lang w:val="nb-NO" w:eastAsia="nb-NO"/>
                <w14:ligatures w14:val="standardContextual"/>
              </w:rPr>
              <w:tab/>
            </w:r>
            <w:r w:rsidRPr="00CA3297">
              <w:rPr>
                <w:rStyle w:val="Hyperkobling"/>
                <w:rFonts w:ascii="Verdana" w:hAnsi="Verdana"/>
                <w:noProof/>
                <w:lang w:val="nb-NO"/>
              </w:rPr>
              <w:t>Opplysninger om behandlingen</w:t>
            </w:r>
            <w:r>
              <w:rPr>
                <w:noProof/>
                <w:webHidden/>
              </w:rPr>
              <w:tab/>
            </w:r>
            <w:r>
              <w:rPr>
                <w:noProof/>
                <w:webHidden/>
              </w:rPr>
              <w:fldChar w:fldCharType="begin"/>
            </w:r>
            <w:r>
              <w:rPr>
                <w:noProof/>
                <w:webHidden/>
              </w:rPr>
              <w:instrText xml:space="preserve"> PAGEREF _Toc223436102 \h </w:instrText>
            </w:r>
            <w:r>
              <w:rPr>
                <w:noProof/>
                <w:webHidden/>
              </w:rPr>
            </w:r>
            <w:r>
              <w:rPr>
                <w:noProof/>
                <w:webHidden/>
              </w:rPr>
              <w:fldChar w:fldCharType="separate"/>
            </w:r>
            <w:r>
              <w:rPr>
                <w:noProof/>
                <w:webHidden/>
              </w:rPr>
              <w:t>14</w:t>
            </w:r>
            <w:r>
              <w:rPr>
                <w:noProof/>
                <w:webHidden/>
              </w:rPr>
              <w:fldChar w:fldCharType="end"/>
            </w:r>
          </w:hyperlink>
        </w:p>
        <w:p w14:paraId="2AB105D8" w14:textId="5FF1D845" w:rsidR="00D3037C" w:rsidRDefault="00D3037C">
          <w:pPr>
            <w:pStyle w:val="INNH1"/>
            <w:tabs>
              <w:tab w:val="left" w:pos="1330"/>
              <w:tab w:val="right" w:leader="dot" w:pos="7813"/>
            </w:tabs>
            <w:rPr>
              <w:rFonts w:asciiTheme="minorHAnsi" w:eastAsiaTheme="minorEastAsia" w:hAnsiTheme="minorHAnsi" w:cstheme="minorBidi"/>
              <w:noProof/>
              <w:kern w:val="2"/>
              <w:sz w:val="24"/>
              <w:szCs w:val="24"/>
              <w:lang w:val="nb-NO" w:eastAsia="nb-NO"/>
              <w14:ligatures w14:val="standardContextual"/>
            </w:rPr>
          </w:pPr>
          <w:hyperlink w:anchor="_Toc223436103" w:history="1">
            <w:r w:rsidRPr="00CA3297">
              <w:rPr>
                <w:rStyle w:val="Hyperkobling"/>
                <w:rFonts w:ascii="Verdana" w:hAnsi="Verdana"/>
                <w:noProof/>
                <w:lang w:val="nb-NO"/>
              </w:rPr>
              <w:t>Vedlegg B</w:t>
            </w:r>
            <w:r>
              <w:rPr>
                <w:rFonts w:asciiTheme="minorHAnsi" w:eastAsiaTheme="minorEastAsia" w:hAnsiTheme="minorHAnsi" w:cstheme="minorBidi"/>
                <w:noProof/>
                <w:kern w:val="2"/>
                <w:sz w:val="24"/>
                <w:szCs w:val="24"/>
                <w:lang w:val="nb-NO" w:eastAsia="nb-NO"/>
                <w14:ligatures w14:val="standardContextual"/>
              </w:rPr>
              <w:tab/>
            </w:r>
            <w:r w:rsidRPr="00CA3297">
              <w:rPr>
                <w:rStyle w:val="Hyperkobling"/>
                <w:rFonts w:ascii="Verdana" w:hAnsi="Verdana"/>
                <w:noProof/>
                <w:lang w:val="nb-NO"/>
              </w:rPr>
              <w:t>Underleverandører</w:t>
            </w:r>
            <w:r>
              <w:rPr>
                <w:noProof/>
                <w:webHidden/>
              </w:rPr>
              <w:tab/>
            </w:r>
            <w:r>
              <w:rPr>
                <w:noProof/>
                <w:webHidden/>
              </w:rPr>
              <w:fldChar w:fldCharType="begin"/>
            </w:r>
            <w:r>
              <w:rPr>
                <w:noProof/>
                <w:webHidden/>
              </w:rPr>
              <w:instrText xml:space="preserve"> PAGEREF _Toc223436103 \h </w:instrText>
            </w:r>
            <w:r>
              <w:rPr>
                <w:noProof/>
                <w:webHidden/>
              </w:rPr>
            </w:r>
            <w:r>
              <w:rPr>
                <w:noProof/>
                <w:webHidden/>
              </w:rPr>
              <w:fldChar w:fldCharType="separate"/>
            </w:r>
            <w:r>
              <w:rPr>
                <w:noProof/>
                <w:webHidden/>
              </w:rPr>
              <w:t>15</w:t>
            </w:r>
            <w:r>
              <w:rPr>
                <w:noProof/>
                <w:webHidden/>
              </w:rPr>
              <w:fldChar w:fldCharType="end"/>
            </w:r>
          </w:hyperlink>
        </w:p>
        <w:p w14:paraId="6439EBB6" w14:textId="6DAEF719" w:rsidR="00D3037C" w:rsidRDefault="00D3037C">
          <w:pPr>
            <w:pStyle w:val="INNH1"/>
            <w:tabs>
              <w:tab w:val="left" w:pos="1330"/>
              <w:tab w:val="right" w:leader="dot" w:pos="7813"/>
            </w:tabs>
            <w:rPr>
              <w:rFonts w:asciiTheme="minorHAnsi" w:eastAsiaTheme="minorEastAsia" w:hAnsiTheme="minorHAnsi" w:cstheme="minorBidi"/>
              <w:noProof/>
              <w:kern w:val="2"/>
              <w:sz w:val="24"/>
              <w:szCs w:val="24"/>
              <w:lang w:val="nb-NO" w:eastAsia="nb-NO"/>
              <w14:ligatures w14:val="standardContextual"/>
            </w:rPr>
          </w:pPr>
          <w:hyperlink w:anchor="_Toc223436104" w:history="1">
            <w:r w:rsidRPr="00CA3297">
              <w:rPr>
                <w:rStyle w:val="Hyperkobling"/>
                <w:rFonts w:ascii="Verdana" w:hAnsi="Verdana"/>
                <w:noProof/>
                <w:lang w:val="nb-NO"/>
              </w:rPr>
              <w:t>Vedlegg C</w:t>
            </w:r>
            <w:r>
              <w:rPr>
                <w:rFonts w:asciiTheme="minorHAnsi" w:eastAsiaTheme="minorEastAsia" w:hAnsiTheme="minorHAnsi" w:cstheme="minorBidi"/>
                <w:noProof/>
                <w:kern w:val="2"/>
                <w:sz w:val="24"/>
                <w:szCs w:val="24"/>
                <w:lang w:val="nb-NO" w:eastAsia="nb-NO"/>
                <w14:ligatures w14:val="standardContextual"/>
              </w:rPr>
              <w:tab/>
            </w:r>
            <w:r w:rsidRPr="00CA3297">
              <w:rPr>
                <w:rStyle w:val="Hyperkobling"/>
                <w:rFonts w:ascii="Verdana" w:hAnsi="Verdana"/>
                <w:noProof/>
                <w:lang w:val="nb-NO"/>
              </w:rPr>
              <w:t>Instruks for behandling av personopplysninger</w:t>
            </w:r>
            <w:r>
              <w:rPr>
                <w:noProof/>
                <w:webHidden/>
              </w:rPr>
              <w:tab/>
            </w:r>
            <w:r>
              <w:rPr>
                <w:noProof/>
                <w:webHidden/>
              </w:rPr>
              <w:fldChar w:fldCharType="begin"/>
            </w:r>
            <w:r>
              <w:rPr>
                <w:noProof/>
                <w:webHidden/>
              </w:rPr>
              <w:instrText xml:space="preserve"> PAGEREF _Toc223436104 \h </w:instrText>
            </w:r>
            <w:r>
              <w:rPr>
                <w:noProof/>
                <w:webHidden/>
              </w:rPr>
            </w:r>
            <w:r>
              <w:rPr>
                <w:noProof/>
                <w:webHidden/>
              </w:rPr>
              <w:fldChar w:fldCharType="separate"/>
            </w:r>
            <w:r>
              <w:rPr>
                <w:noProof/>
                <w:webHidden/>
              </w:rPr>
              <w:t>16</w:t>
            </w:r>
            <w:r>
              <w:rPr>
                <w:noProof/>
                <w:webHidden/>
              </w:rPr>
              <w:fldChar w:fldCharType="end"/>
            </w:r>
          </w:hyperlink>
        </w:p>
        <w:p w14:paraId="3C944ECD" w14:textId="1D148075" w:rsidR="006C7817" w:rsidRPr="00DD1220" w:rsidRDefault="006C7817" w:rsidP="00C5545A">
          <w:pPr>
            <w:rPr>
              <w:lang w:val="nb-NO"/>
            </w:rPr>
          </w:pPr>
          <w:r w:rsidRPr="00DD1220">
            <w:rPr>
              <w:b/>
              <w:bCs/>
              <w:lang w:val="nb-NO"/>
            </w:rPr>
            <w:fldChar w:fldCharType="end"/>
          </w:r>
        </w:p>
      </w:sdtContent>
    </w:sdt>
    <w:p w14:paraId="209FE10C" w14:textId="77777777" w:rsidR="006C7817" w:rsidRPr="00DD1220" w:rsidRDefault="006C7817" w:rsidP="00C5545A">
      <w:pPr>
        <w:pStyle w:val="Overskrift1"/>
        <w:numPr>
          <w:ilvl w:val="0"/>
          <w:numId w:val="0"/>
        </w:numPr>
        <w:rPr>
          <w:lang w:val="nb-NO"/>
        </w:rPr>
      </w:pPr>
    </w:p>
    <w:p w14:paraId="30894348" w14:textId="77777777" w:rsidR="006C7817" w:rsidRPr="00DD1220" w:rsidRDefault="006C7817" w:rsidP="00C5545A">
      <w:pPr>
        <w:spacing w:line="240" w:lineRule="auto"/>
        <w:rPr>
          <w:b/>
          <w:sz w:val="21"/>
          <w:lang w:val="nb-NO"/>
        </w:rPr>
      </w:pPr>
      <w:r w:rsidRPr="00DD1220">
        <w:rPr>
          <w:lang w:val="nb-NO"/>
        </w:rPr>
        <w:br w:type="page"/>
      </w:r>
    </w:p>
    <w:p w14:paraId="1CE6E44B" w14:textId="2F7B10C4" w:rsidR="006C7817" w:rsidRPr="00B34CF3" w:rsidRDefault="006C7817" w:rsidP="00366306">
      <w:pPr>
        <w:pStyle w:val="Overskrift1"/>
        <w:rPr>
          <w:rFonts w:ascii="Verdana" w:hAnsi="Verdana"/>
          <w:lang w:val="nb-NO"/>
        </w:rPr>
      </w:pPr>
      <w:bookmarkStart w:id="0" w:name="_Toc223436086"/>
      <w:r w:rsidRPr="00B34CF3">
        <w:rPr>
          <w:rFonts w:ascii="Verdana" w:hAnsi="Verdana"/>
          <w:lang w:val="nb-NO"/>
        </w:rPr>
        <w:lastRenderedPageBreak/>
        <w:t>Innledning</w:t>
      </w:r>
      <w:bookmarkEnd w:id="0"/>
    </w:p>
    <w:p w14:paraId="60D0E17E" w14:textId="77777777" w:rsidR="006C7817" w:rsidRPr="00B34CF3" w:rsidRDefault="006C7817" w:rsidP="00C5545A">
      <w:pPr>
        <w:rPr>
          <w:rFonts w:ascii="Verdana" w:hAnsi="Verdana"/>
          <w:lang w:val="nb-NO"/>
        </w:rPr>
      </w:pPr>
    </w:p>
    <w:p w14:paraId="48678D38" w14:textId="77777777" w:rsidR="006C7817" w:rsidRPr="00B34CF3" w:rsidRDefault="006C7817" w:rsidP="00C5545A">
      <w:pPr>
        <w:pStyle w:val="Listeavsnitt"/>
        <w:numPr>
          <w:ilvl w:val="0"/>
          <w:numId w:val="21"/>
        </w:numPr>
        <w:rPr>
          <w:rFonts w:ascii="Verdana" w:hAnsi="Verdana"/>
          <w:lang w:val="nb-NO"/>
        </w:rPr>
      </w:pPr>
      <w:r w:rsidRPr="00B34CF3">
        <w:rPr>
          <w:rFonts w:ascii="Verdana" w:hAnsi="Verdana"/>
          <w:lang w:val="nb-NO"/>
        </w:rPr>
        <w:t>Denne Avtalen fastsetter den Behandlingsansvarlige og Databehandlerens rettigheter og plikter når Databehandleren utfører behandling av personopplysninger på vegne av den Behandlingsansvarlige.</w:t>
      </w:r>
    </w:p>
    <w:p w14:paraId="47A16D24" w14:textId="77777777" w:rsidR="006C7817" w:rsidRPr="00B34CF3" w:rsidRDefault="006C7817" w:rsidP="00C5545A">
      <w:pPr>
        <w:pStyle w:val="Listeavsnitt"/>
        <w:rPr>
          <w:rFonts w:ascii="Verdana" w:hAnsi="Verdana"/>
          <w:lang w:val="nb-NO"/>
        </w:rPr>
      </w:pPr>
    </w:p>
    <w:p w14:paraId="16E4E914" w14:textId="77777777" w:rsidR="006C7817" w:rsidRPr="00B34CF3" w:rsidRDefault="006C7817" w:rsidP="00C5545A">
      <w:pPr>
        <w:pStyle w:val="Listeavsnitt"/>
        <w:numPr>
          <w:ilvl w:val="0"/>
          <w:numId w:val="21"/>
        </w:numPr>
        <w:rPr>
          <w:rFonts w:ascii="Verdana" w:hAnsi="Verdana"/>
          <w:lang w:val="nb-NO"/>
        </w:rPr>
      </w:pPr>
      <w:r w:rsidRPr="00B34CF3">
        <w:rPr>
          <w:rFonts w:ascii="Verdana" w:hAnsi="Verdana"/>
          <w:lang w:val="nb-NO"/>
        </w:rPr>
        <w:t xml:space="preserve">Denne Avtalen er utformet for å sikre partenes etterlevelse av art. 28 nummer 3 i personvernforordningen. </w:t>
      </w:r>
    </w:p>
    <w:p w14:paraId="66CE666D" w14:textId="77777777" w:rsidR="006C7817" w:rsidRPr="00B34CF3" w:rsidRDefault="006C7817" w:rsidP="00C5545A">
      <w:pPr>
        <w:pStyle w:val="Listeavsnitt"/>
        <w:rPr>
          <w:rFonts w:ascii="Verdana" w:hAnsi="Verdana"/>
          <w:lang w:val="nb-NO"/>
        </w:rPr>
      </w:pPr>
    </w:p>
    <w:p w14:paraId="173C4C5A" w14:textId="24CCDD50" w:rsidR="006C7817" w:rsidRPr="00B34CF3" w:rsidRDefault="006C7817" w:rsidP="00C5545A">
      <w:pPr>
        <w:pStyle w:val="Listeavsnitt"/>
        <w:numPr>
          <w:ilvl w:val="0"/>
          <w:numId w:val="21"/>
        </w:numPr>
        <w:rPr>
          <w:rFonts w:ascii="Verdana" w:hAnsi="Verdana"/>
          <w:lang w:val="nb-NO"/>
        </w:rPr>
      </w:pPr>
      <w:r w:rsidRPr="00B34CF3">
        <w:rPr>
          <w:rFonts w:ascii="Verdana" w:hAnsi="Verdana"/>
          <w:lang w:val="nb-NO"/>
        </w:rPr>
        <w:t xml:space="preserve">I forbindelse med levering av </w:t>
      </w:r>
      <w:r w:rsidR="007A4E9D" w:rsidRPr="00B34CF3">
        <w:rPr>
          <w:rFonts w:ascii="Verdana" w:hAnsi="Verdana"/>
          <w:lang w:val="nb-NO"/>
        </w:rPr>
        <w:t xml:space="preserve">Generell rådgivning og prosjektadministrasjon </w:t>
      </w:r>
      <w:r w:rsidRPr="00B34CF3">
        <w:rPr>
          <w:rFonts w:ascii="Verdana" w:hAnsi="Verdana"/>
          <w:lang w:val="nb-NO"/>
        </w:rPr>
        <w:t>behandler Databehandleren personopplysninger på vegne av den Behandlingsansvarlige i overensstemmelse med denne Avtalen.</w:t>
      </w:r>
    </w:p>
    <w:p w14:paraId="7F49C99F" w14:textId="77777777" w:rsidR="006C7817" w:rsidRPr="00B34CF3" w:rsidRDefault="006C7817" w:rsidP="00C5545A">
      <w:pPr>
        <w:pStyle w:val="Listeavsnitt"/>
        <w:rPr>
          <w:rFonts w:ascii="Verdana" w:hAnsi="Verdana"/>
          <w:lang w:val="nb-NO"/>
        </w:rPr>
      </w:pPr>
    </w:p>
    <w:p w14:paraId="4CC8CA0E" w14:textId="77777777" w:rsidR="006C7817" w:rsidRPr="00B34CF3" w:rsidRDefault="006C7817" w:rsidP="00C5545A">
      <w:pPr>
        <w:pStyle w:val="Listeavsnitt"/>
        <w:numPr>
          <w:ilvl w:val="0"/>
          <w:numId w:val="21"/>
        </w:numPr>
        <w:rPr>
          <w:rFonts w:ascii="Verdana" w:hAnsi="Verdana"/>
          <w:lang w:val="nb-NO"/>
        </w:rPr>
      </w:pPr>
      <w:r w:rsidRPr="00B34CF3">
        <w:rPr>
          <w:rFonts w:ascii="Verdana" w:hAnsi="Verdana"/>
          <w:lang w:val="nb-NO"/>
        </w:rPr>
        <w:t>Avtalen har forrang i forhold til eventuelle tilsvarende bestemmelser i andre avtaler mellom partene.</w:t>
      </w:r>
    </w:p>
    <w:p w14:paraId="4DFC4723" w14:textId="77777777" w:rsidR="006C7817" w:rsidRPr="00B34CF3" w:rsidRDefault="006C7817" w:rsidP="00C5545A">
      <w:pPr>
        <w:pStyle w:val="Listeavsnitt"/>
        <w:rPr>
          <w:rFonts w:ascii="Verdana" w:hAnsi="Verdana"/>
          <w:lang w:val="nb-NO"/>
        </w:rPr>
      </w:pPr>
    </w:p>
    <w:p w14:paraId="6241F190" w14:textId="77777777" w:rsidR="006C7817" w:rsidRPr="00B34CF3" w:rsidRDefault="006C7817" w:rsidP="00C5545A">
      <w:pPr>
        <w:pStyle w:val="Listeavsnitt"/>
        <w:numPr>
          <w:ilvl w:val="0"/>
          <w:numId w:val="21"/>
        </w:numPr>
        <w:rPr>
          <w:rFonts w:ascii="Verdana" w:hAnsi="Verdana"/>
          <w:lang w:val="nb-NO"/>
        </w:rPr>
      </w:pPr>
      <w:r w:rsidRPr="00B34CF3">
        <w:rPr>
          <w:rFonts w:ascii="Verdana" w:hAnsi="Verdana"/>
          <w:lang w:val="nb-NO"/>
        </w:rPr>
        <w:t>Det er tre vedlegg til Avtalen, og vedleggene utgjør en integrert del av Avtalen.</w:t>
      </w:r>
    </w:p>
    <w:p w14:paraId="16DD1814" w14:textId="77777777" w:rsidR="006C7817" w:rsidRPr="00B34CF3" w:rsidRDefault="006C7817" w:rsidP="00C5545A">
      <w:pPr>
        <w:pStyle w:val="Listeavsnitt"/>
        <w:rPr>
          <w:rFonts w:ascii="Verdana" w:hAnsi="Verdana"/>
          <w:lang w:val="nb-NO"/>
        </w:rPr>
      </w:pPr>
    </w:p>
    <w:p w14:paraId="3AF166EC" w14:textId="77777777" w:rsidR="006C7817" w:rsidRPr="00B34CF3" w:rsidRDefault="006C7817" w:rsidP="00C5545A">
      <w:pPr>
        <w:pStyle w:val="Listeavsnitt"/>
        <w:numPr>
          <w:ilvl w:val="0"/>
          <w:numId w:val="21"/>
        </w:numPr>
        <w:rPr>
          <w:rFonts w:ascii="Verdana" w:hAnsi="Verdana"/>
          <w:lang w:val="nb-NO"/>
        </w:rPr>
      </w:pPr>
      <w:r w:rsidRPr="00B34CF3">
        <w:rPr>
          <w:rFonts w:ascii="Verdana" w:hAnsi="Verdana"/>
          <w:lang w:val="nb-NO"/>
        </w:rPr>
        <w:t>Vedlegg A inneholder nærmere opplysninger om behandlingen av personopplysninger, herunder om behandlingens formål og art, typen av personopplysninger, kategoriene av registrerte og behandlingens varighet.</w:t>
      </w:r>
    </w:p>
    <w:p w14:paraId="5A06334A" w14:textId="77777777" w:rsidR="006C7817" w:rsidRPr="00B34CF3" w:rsidRDefault="006C7817" w:rsidP="00C5545A">
      <w:pPr>
        <w:pStyle w:val="Listeavsnitt"/>
        <w:rPr>
          <w:rFonts w:ascii="Verdana" w:hAnsi="Verdana"/>
          <w:lang w:val="nb-NO"/>
        </w:rPr>
      </w:pPr>
    </w:p>
    <w:p w14:paraId="3AEA89A1" w14:textId="77777777" w:rsidR="006C7817" w:rsidRPr="00B34CF3" w:rsidRDefault="006C7817" w:rsidP="00C5545A">
      <w:pPr>
        <w:pStyle w:val="Listeavsnitt"/>
        <w:numPr>
          <w:ilvl w:val="0"/>
          <w:numId w:val="21"/>
        </w:numPr>
        <w:rPr>
          <w:rFonts w:ascii="Verdana" w:hAnsi="Verdana"/>
          <w:lang w:val="nb-NO"/>
        </w:rPr>
      </w:pPr>
      <w:r w:rsidRPr="00B34CF3">
        <w:rPr>
          <w:rFonts w:ascii="Verdana" w:hAnsi="Verdana"/>
          <w:lang w:val="nb-NO"/>
        </w:rPr>
        <w:t>Vedlegg B inneholder den Behandlingsansvarliges betingelser for Databehandlerens bruk av underleverandører og en liste over underleverandører som den Behandlingsansvarlige har godkjent.</w:t>
      </w:r>
    </w:p>
    <w:p w14:paraId="52AEC6F8" w14:textId="77777777" w:rsidR="006C7817" w:rsidRPr="00B34CF3" w:rsidRDefault="006C7817" w:rsidP="00C5545A">
      <w:pPr>
        <w:pStyle w:val="Listeavsnitt"/>
        <w:rPr>
          <w:rFonts w:ascii="Verdana" w:hAnsi="Verdana"/>
          <w:lang w:val="nb-NO"/>
        </w:rPr>
      </w:pPr>
    </w:p>
    <w:p w14:paraId="1613FE00" w14:textId="77777777" w:rsidR="006C7817" w:rsidRPr="00B34CF3" w:rsidRDefault="006C7817" w:rsidP="00C5545A">
      <w:pPr>
        <w:pStyle w:val="Listeavsnitt"/>
        <w:numPr>
          <w:ilvl w:val="0"/>
          <w:numId w:val="21"/>
        </w:numPr>
        <w:rPr>
          <w:rFonts w:ascii="Verdana" w:hAnsi="Verdana"/>
          <w:lang w:val="nb-NO"/>
        </w:rPr>
      </w:pPr>
      <w:r w:rsidRPr="00B34CF3">
        <w:rPr>
          <w:rFonts w:ascii="Verdana" w:hAnsi="Verdana"/>
          <w:lang w:val="nb-NO"/>
        </w:rPr>
        <w:t>Vedlegg C inneholder den Behandlingsansvarliges instruks når det gjelder Databehandlerens behandling av personopplysninger, en beskrivelse av de sikkerhetstiltakene som Databehandleren som minimum skal gjennomføre, og hvordan revisjoner av Databehandleren og eventuelle underleverandører skal utføres.</w:t>
      </w:r>
    </w:p>
    <w:p w14:paraId="1803FAAD" w14:textId="77777777" w:rsidR="006C7817" w:rsidRPr="00B34CF3" w:rsidRDefault="006C7817" w:rsidP="00C5545A">
      <w:pPr>
        <w:rPr>
          <w:rFonts w:ascii="Verdana" w:hAnsi="Verdana"/>
          <w:lang w:val="nb-NO"/>
        </w:rPr>
      </w:pPr>
    </w:p>
    <w:p w14:paraId="6BB48CEC" w14:textId="77777777" w:rsidR="006C7817" w:rsidRPr="00B34CF3" w:rsidRDefault="006C7817" w:rsidP="00C5545A">
      <w:pPr>
        <w:pStyle w:val="Listeavsnitt"/>
        <w:numPr>
          <w:ilvl w:val="0"/>
          <w:numId w:val="21"/>
        </w:numPr>
        <w:rPr>
          <w:rFonts w:ascii="Verdana" w:hAnsi="Verdana"/>
          <w:lang w:val="nb-NO"/>
        </w:rPr>
      </w:pPr>
      <w:r w:rsidRPr="00B34CF3">
        <w:rPr>
          <w:rFonts w:ascii="Verdana" w:hAnsi="Verdana"/>
          <w:lang w:val="nb-NO"/>
        </w:rPr>
        <w:t>Avtalen med tilhørende vedlegg skal oppbevares skriftlig, herunder elektronisk, av begge parter.</w:t>
      </w:r>
    </w:p>
    <w:p w14:paraId="088F1DEB" w14:textId="77777777" w:rsidR="006C7817" w:rsidRPr="00B34CF3" w:rsidRDefault="006C7817" w:rsidP="00C5545A">
      <w:pPr>
        <w:pStyle w:val="Listeavsnitt"/>
        <w:rPr>
          <w:rFonts w:ascii="Verdana" w:hAnsi="Verdana"/>
          <w:lang w:val="nb-NO"/>
        </w:rPr>
      </w:pPr>
    </w:p>
    <w:p w14:paraId="757B6E4D" w14:textId="77777777" w:rsidR="006C7817" w:rsidRPr="00B34CF3" w:rsidRDefault="006C7817" w:rsidP="00C5545A">
      <w:pPr>
        <w:pStyle w:val="Listeavsnitt"/>
        <w:numPr>
          <w:ilvl w:val="0"/>
          <w:numId w:val="21"/>
        </w:numPr>
        <w:rPr>
          <w:rFonts w:ascii="Verdana" w:hAnsi="Verdana"/>
          <w:lang w:val="nb-NO"/>
        </w:rPr>
      </w:pPr>
      <w:r w:rsidRPr="00B34CF3">
        <w:rPr>
          <w:rFonts w:ascii="Verdana" w:hAnsi="Verdana"/>
          <w:lang w:val="nb-NO"/>
        </w:rPr>
        <w:t>Denne Avtalen fritar ikke Databehandleren fra plikter som Databehandleren er pålagt etter personvernregelverket.</w:t>
      </w:r>
    </w:p>
    <w:p w14:paraId="1B436714" w14:textId="77777777" w:rsidR="006C7817" w:rsidRPr="00B34CF3" w:rsidRDefault="006C7817" w:rsidP="00C5545A">
      <w:pPr>
        <w:spacing w:line="240" w:lineRule="auto"/>
        <w:rPr>
          <w:rFonts w:ascii="Verdana" w:hAnsi="Verdana"/>
          <w:lang w:val="nb-NO"/>
        </w:rPr>
      </w:pPr>
      <w:r w:rsidRPr="00B34CF3">
        <w:rPr>
          <w:rFonts w:ascii="Verdana" w:hAnsi="Verdana"/>
          <w:lang w:val="nb-NO"/>
        </w:rPr>
        <w:br w:type="page"/>
      </w:r>
    </w:p>
    <w:p w14:paraId="03D61B59" w14:textId="77777777" w:rsidR="006C7817" w:rsidRPr="00B34CF3" w:rsidRDefault="006C7817" w:rsidP="00C5545A">
      <w:pPr>
        <w:pStyle w:val="Overskrift1"/>
        <w:rPr>
          <w:rFonts w:ascii="Verdana" w:hAnsi="Verdana"/>
          <w:lang w:val="nb-NO"/>
        </w:rPr>
      </w:pPr>
      <w:bookmarkStart w:id="1" w:name="_Toc223436087"/>
      <w:r w:rsidRPr="00B34CF3">
        <w:rPr>
          <w:rFonts w:ascii="Verdana" w:hAnsi="Verdana"/>
          <w:lang w:val="nb-NO"/>
        </w:rPr>
        <w:lastRenderedPageBreak/>
        <w:t>Definisjoner</w:t>
      </w:r>
      <w:bookmarkEnd w:id="1"/>
      <w:r w:rsidRPr="00B34CF3">
        <w:rPr>
          <w:rFonts w:ascii="Verdana" w:hAnsi="Verdana"/>
          <w:lang w:val="nb-NO"/>
        </w:rPr>
        <w:t xml:space="preserve"> </w:t>
      </w:r>
      <w:r w:rsidRPr="00B34CF3">
        <w:rPr>
          <w:rFonts w:ascii="Verdana" w:hAnsi="Verdana"/>
          <w:lang w:val="nb-NO"/>
        </w:rPr>
        <w:br/>
      </w:r>
    </w:p>
    <w:p w14:paraId="47E3D7D5" w14:textId="77777777" w:rsidR="006C7817" w:rsidRPr="00B34CF3" w:rsidRDefault="006C7817" w:rsidP="00C5545A">
      <w:pPr>
        <w:pStyle w:val="Listeavsnitt"/>
        <w:numPr>
          <w:ilvl w:val="0"/>
          <w:numId w:val="39"/>
        </w:numPr>
        <w:rPr>
          <w:rFonts w:ascii="Verdana" w:hAnsi="Verdana"/>
          <w:lang w:val="nb-NO"/>
        </w:rPr>
      </w:pPr>
      <w:r w:rsidRPr="00B34CF3">
        <w:rPr>
          <w:rFonts w:ascii="Verdana" w:hAnsi="Verdana"/>
          <w:i/>
          <w:lang w:val="nb-NO"/>
        </w:rPr>
        <w:t>«Personopplysningsloven»:</w:t>
      </w:r>
      <w:r w:rsidRPr="00B34CF3">
        <w:rPr>
          <w:rFonts w:ascii="Verdana" w:hAnsi="Verdana"/>
          <w:lang w:val="nb-NO"/>
        </w:rPr>
        <w:t xml:space="preserve"> Lov av 15. juni 2018 nr. 38 om behandling av personopplysninger </w:t>
      </w:r>
    </w:p>
    <w:p w14:paraId="0ADBF08E" w14:textId="77777777" w:rsidR="006C7817" w:rsidRPr="00B34CF3" w:rsidRDefault="006C7817" w:rsidP="00C5545A">
      <w:pPr>
        <w:pStyle w:val="Listeavsnitt"/>
        <w:numPr>
          <w:ilvl w:val="0"/>
          <w:numId w:val="39"/>
        </w:numPr>
        <w:rPr>
          <w:rFonts w:ascii="Verdana" w:hAnsi="Verdana"/>
          <w:lang w:val="nb-NO"/>
        </w:rPr>
      </w:pPr>
      <w:r w:rsidRPr="00B34CF3">
        <w:rPr>
          <w:rFonts w:ascii="Verdana" w:hAnsi="Verdana"/>
          <w:i/>
          <w:lang w:val="nb-NO"/>
        </w:rPr>
        <w:t>«Personvernforordningen»:</w:t>
      </w:r>
      <w:r w:rsidRPr="00B34CF3">
        <w:rPr>
          <w:rFonts w:ascii="Verdana" w:hAnsi="Verdana"/>
          <w:lang w:val="nb-NO"/>
        </w:rPr>
        <w:t xml:space="preserve"> Europaparlamentets og Rådets forordning (EU) 2016/679 av 27. april 2016 om vern av fysiske personer i forbindelse med behandling av personopplysninger og om fri utveksling av slike opplysninger samt om oppheving av direktiv 95/46/EF.</w:t>
      </w:r>
    </w:p>
    <w:p w14:paraId="32A839D3" w14:textId="77777777" w:rsidR="006C7817" w:rsidRPr="00B34CF3" w:rsidRDefault="006C7817" w:rsidP="00C5545A">
      <w:pPr>
        <w:pStyle w:val="Listeavsnitt"/>
        <w:numPr>
          <w:ilvl w:val="0"/>
          <w:numId w:val="39"/>
        </w:numPr>
        <w:rPr>
          <w:rFonts w:ascii="Verdana" w:hAnsi="Verdana"/>
          <w:lang w:val="nb-NO"/>
        </w:rPr>
      </w:pPr>
      <w:r w:rsidRPr="00B34CF3">
        <w:rPr>
          <w:rFonts w:ascii="Verdana" w:hAnsi="Verdana"/>
          <w:i/>
          <w:lang w:val="nb-NO"/>
        </w:rPr>
        <w:t>«Personvernregelverket»:</w:t>
      </w:r>
      <w:r w:rsidRPr="00B34CF3">
        <w:rPr>
          <w:rFonts w:ascii="Verdana" w:hAnsi="Verdana"/>
          <w:lang w:val="nb-NO"/>
        </w:rPr>
        <w:t xml:space="preserve"> Lov av 15. juni 2018 nr. 38 om behandling av personopplysninger, og Europaparlamentets og Rådets forordning (EU) 2016/679 av 27. april 2016 om vern av fysiske personer i forbindelse med behandling av personopplysninger og om fri utveksling av slike opplysninger samt om oppheving av direktiv 95/46/EF.</w:t>
      </w:r>
    </w:p>
    <w:p w14:paraId="7ABF1D01" w14:textId="77777777" w:rsidR="006C7817" w:rsidRPr="00B34CF3" w:rsidRDefault="006C7817" w:rsidP="00C5545A">
      <w:pPr>
        <w:pStyle w:val="Listeavsnitt"/>
        <w:numPr>
          <w:ilvl w:val="0"/>
          <w:numId w:val="39"/>
        </w:numPr>
        <w:rPr>
          <w:rFonts w:ascii="Verdana" w:hAnsi="Verdana"/>
          <w:lang w:val="nb-NO"/>
        </w:rPr>
      </w:pPr>
      <w:r w:rsidRPr="00B34CF3">
        <w:rPr>
          <w:rFonts w:ascii="Verdana" w:hAnsi="Verdana"/>
          <w:i/>
          <w:lang w:val="nb-NO"/>
        </w:rPr>
        <w:t>«personopplysninger»:</w:t>
      </w:r>
      <w:r w:rsidRPr="00B34CF3">
        <w:rPr>
          <w:rFonts w:ascii="Verdana" w:hAnsi="Verdana"/>
          <w:lang w:val="nb-NO"/>
        </w:rPr>
        <w:t xml:space="preserve"> enhver opplysning om en identifisert eller identifiserbar fysisk person («den registrerte»); en identifiserbar fysisk person er en person som direkte eller indirekte kan identifiseres, særlig ved hjelp av en identifikator, f.eks. et navn, et identifikasjonsnummer, lokaliseringsopplysninger, en nettidentifikator eller ett eller flere elementer som er spesifikke for nevnte fysiske persons fysiske, fysiologiske, genetiske, psykiske, økonomiske, kulturelle eller sosiale identitet,</w:t>
      </w:r>
    </w:p>
    <w:p w14:paraId="10C8A8E6" w14:textId="77777777" w:rsidR="006C7817" w:rsidRPr="00B34CF3" w:rsidRDefault="006C7817" w:rsidP="00C5545A">
      <w:pPr>
        <w:pStyle w:val="Listeavsnitt"/>
        <w:numPr>
          <w:ilvl w:val="0"/>
          <w:numId w:val="39"/>
        </w:numPr>
        <w:rPr>
          <w:rFonts w:ascii="Verdana" w:hAnsi="Verdana"/>
          <w:lang w:val="nb-NO"/>
        </w:rPr>
      </w:pPr>
      <w:r w:rsidRPr="00B34CF3">
        <w:rPr>
          <w:rFonts w:ascii="Verdana" w:hAnsi="Verdana"/>
          <w:i/>
          <w:lang w:val="nb-NO"/>
        </w:rPr>
        <w:t>«behandling»:</w:t>
      </w:r>
      <w:r w:rsidRPr="00B34CF3">
        <w:rPr>
          <w:rFonts w:ascii="Verdana" w:hAnsi="Verdana"/>
          <w:lang w:val="nb-NO"/>
        </w:rPr>
        <w:t xml:space="preserve"> enhver operasjon eller rekke av operasjoner som gjøres med personopplysninger, enten automatisert eller ikke, f.eks. innsamling, registrering, organisering, strukturering, lagring, tilpasning eller endring, gjenfinning, konsultering, bruk, utlevering ved overføring, spredning eller alle andre former for tilgjengeliggjøring, sammenstilling eller samkjøring, begrensning, sletting eller tilintetgjøring,</w:t>
      </w:r>
    </w:p>
    <w:p w14:paraId="7D044B01" w14:textId="77777777" w:rsidR="006C7817" w:rsidRPr="00B34CF3" w:rsidRDefault="006C7817" w:rsidP="00C5545A">
      <w:pPr>
        <w:pStyle w:val="Listeavsnitt"/>
        <w:numPr>
          <w:ilvl w:val="0"/>
          <w:numId w:val="39"/>
        </w:numPr>
        <w:rPr>
          <w:rFonts w:ascii="Verdana" w:hAnsi="Verdana"/>
          <w:lang w:val="nb-NO"/>
        </w:rPr>
      </w:pPr>
      <w:r w:rsidRPr="00B34CF3">
        <w:rPr>
          <w:rFonts w:ascii="Verdana" w:hAnsi="Verdana"/>
          <w:i/>
          <w:lang w:val="nb-NO"/>
        </w:rPr>
        <w:t>«</w:t>
      </w:r>
      <w:proofErr w:type="spellStart"/>
      <w:r w:rsidRPr="00B34CF3">
        <w:rPr>
          <w:rFonts w:ascii="Verdana" w:hAnsi="Verdana"/>
          <w:i/>
          <w:lang w:val="nb-NO"/>
        </w:rPr>
        <w:t>pseudonymisering</w:t>
      </w:r>
      <w:proofErr w:type="spellEnd"/>
      <w:r w:rsidRPr="00B34CF3">
        <w:rPr>
          <w:rFonts w:ascii="Verdana" w:hAnsi="Verdana"/>
          <w:i/>
          <w:lang w:val="nb-NO"/>
        </w:rPr>
        <w:t>»:</w:t>
      </w:r>
      <w:r w:rsidRPr="00B34CF3">
        <w:rPr>
          <w:rFonts w:ascii="Verdana" w:hAnsi="Verdana"/>
          <w:lang w:val="nb-NO"/>
        </w:rPr>
        <w:t xml:space="preserve"> behandling av personopplysninger på en slik måte at personopplysningene ikke lenger kan knyttes til en bestemt registrert uten bruk av tilleggsopplysninger, forutsatt at nevnte tilleggsopplysninger lagres atskilt og omfattes av tekniske og organisatoriske tiltak som sikrer at personopplysningene ikke kan knyttes til en identifisert eller identifiserbar fysisk person.</w:t>
      </w:r>
    </w:p>
    <w:p w14:paraId="28BE6232" w14:textId="3F24A446" w:rsidR="006C7817" w:rsidRPr="00B34CF3" w:rsidRDefault="006C7817" w:rsidP="00C5545A">
      <w:pPr>
        <w:pStyle w:val="Listeavsnitt"/>
        <w:numPr>
          <w:ilvl w:val="0"/>
          <w:numId w:val="39"/>
        </w:numPr>
        <w:rPr>
          <w:rFonts w:ascii="Verdana" w:hAnsi="Verdana"/>
          <w:lang w:val="nb-NO"/>
        </w:rPr>
      </w:pPr>
      <w:r w:rsidRPr="00B34CF3">
        <w:rPr>
          <w:rFonts w:ascii="Verdana" w:hAnsi="Verdana"/>
          <w:i/>
          <w:lang w:val="nb-NO"/>
        </w:rPr>
        <w:t>«Behandlingsansvarlig»:</w:t>
      </w:r>
      <w:r w:rsidRPr="00B34CF3">
        <w:rPr>
          <w:rFonts w:ascii="Verdana" w:hAnsi="Verdana"/>
          <w:lang w:val="nb-NO"/>
        </w:rPr>
        <w:t xml:space="preserve"> </w:t>
      </w:r>
      <w:r w:rsidR="00270B13" w:rsidRPr="00B34CF3">
        <w:rPr>
          <w:rFonts w:ascii="Verdana" w:hAnsi="Verdana"/>
          <w:lang w:val="nb-NO"/>
        </w:rPr>
        <w:t>er definert i innledningen / fortalen til denne avtalen.</w:t>
      </w:r>
      <w:r w:rsidRPr="00B34CF3">
        <w:rPr>
          <w:rFonts w:ascii="Verdana" w:hAnsi="Verdana"/>
          <w:lang w:val="nb-NO"/>
        </w:rPr>
        <w:t>.</w:t>
      </w:r>
    </w:p>
    <w:p w14:paraId="2AC9E352" w14:textId="7340067F" w:rsidR="006C7817" w:rsidRPr="00B34CF3" w:rsidRDefault="006C7817" w:rsidP="00C5545A">
      <w:pPr>
        <w:pStyle w:val="Listeavsnitt"/>
        <w:numPr>
          <w:ilvl w:val="0"/>
          <w:numId w:val="39"/>
        </w:numPr>
        <w:rPr>
          <w:rFonts w:ascii="Verdana" w:hAnsi="Verdana"/>
          <w:lang w:val="nb-NO"/>
        </w:rPr>
      </w:pPr>
      <w:r w:rsidRPr="00B34CF3">
        <w:rPr>
          <w:rFonts w:ascii="Verdana" w:hAnsi="Verdana"/>
          <w:i/>
          <w:lang w:val="nb-NO"/>
        </w:rPr>
        <w:t>«Databehandler»:</w:t>
      </w:r>
      <w:r w:rsidRPr="00B34CF3">
        <w:rPr>
          <w:rFonts w:ascii="Verdana" w:hAnsi="Verdana"/>
          <w:lang w:val="nb-NO"/>
        </w:rPr>
        <w:t xml:space="preserve"> </w:t>
      </w:r>
      <w:r w:rsidR="00270B13" w:rsidRPr="00B34CF3">
        <w:rPr>
          <w:rFonts w:ascii="Verdana" w:hAnsi="Verdana"/>
          <w:lang w:val="nb-NO"/>
        </w:rPr>
        <w:t>er definert i innledningen / fortalen til denne avtalen</w:t>
      </w:r>
      <w:r w:rsidRPr="00B34CF3">
        <w:rPr>
          <w:rFonts w:ascii="Verdana" w:hAnsi="Verdana"/>
          <w:lang w:val="nb-NO"/>
        </w:rPr>
        <w:t>.</w:t>
      </w:r>
    </w:p>
    <w:p w14:paraId="1E227B63" w14:textId="77777777" w:rsidR="006C7817" w:rsidRPr="00B34CF3" w:rsidRDefault="006C7817" w:rsidP="00C5545A">
      <w:pPr>
        <w:pStyle w:val="Listeavsnitt"/>
        <w:numPr>
          <w:ilvl w:val="0"/>
          <w:numId w:val="39"/>
        </w:numPr>
        <w:rPr>
          <w:rFonts w:ascii="Verdana" w:hAnsi="Verdana"/>
          <w:lang w:val="nb-NO"/>
        </w:rPr>
      </w:pPr>
      <w:r w:rsidRPr="00B34CF3">
        <w:rPr>
          <w:rFonts w:ascii="Verdana" w:hAnsi="Verdana"/>
          <w:i/>
          <w:lang w:val="nb-NO"/>
        </w:rPr>
        <w:t>«Underleverandør»:</w:t>
      </w:r>
      <w:r w:rsidRPr="00B34CF3">
        <w:rPr>
          <w:rFonts w:ascii="Verdana" w:hAnsi="Verdana"/>
          <w:lang w:val="nb-NO"/>
        </w:rPr>
        <w:t xml:space="preserve"> en fysisk eller juridisk person, offentlig myndighet, institusjon eller ethvert annet organ som behandler personopplysninger på vegne av Databehandler ved oppfyllelse av Avtalen med behandlingsansvarlig. </w:t>
      </w:r>
    </w:p>
    <w:p w14:paraId="2BE43A17" w14:textId="77777777" w:rsidR="006C7817" w:rsidRPr="00B34CF3" w:rsidRDefault="006C7817" w:rsidP="00C5545A">
      <w:pPr>
        <w:pStyle w:val="Listeavsnitt"/>
        <w:numPr>
          <w:ilvl w:val="0"/>
          <w:numId w:val="39"/>
        </w:numPr>
        <w:rPr>
          <w:rFonts w:ascii="Verdana" w:hAnsi="Verdana"/>
          <w:lang w:val="nb-NO"/>
        </w:rPr>
      </w:pPr>
      <w:r w:rsidRPr="00B34CF3">
        <w:rPr>
          <w:rFonts w:ascii="Verdana" w:hAnsi="Verdana"/>
          <w:i/>
          <w:lang w:val="nb-NO"/>
        </w:rPr>
        <w:t>«Underdatabehandleravtale»:</w:t>
      </w:r>
      <w:r w:rsidRPr="00B34CF3">
        <w:rPr>
          <w:rFonts w:ascii="Verdana" w:hAnsi="Verdana"/>
          <w:lang w:val="nb-NO"/>
        </w:rPr>
        <w:t xml:space="preserve"> Avtale mellom Databehandler og Underleverandør som skal sikre at personopplysningene fra Databehandler, tilhørende Behandlingsansvarlig, blir behandlet i samsvar med regelverket og setter en klar ramme for hvordan Underleverandør kan behandle opplysningene. </w:t>
      </w:r>
    </w:p>
    <w:p w14:paraId="6D9555E0" w14:textId="77777777" w:rsidR="006C7817" w:rsidRPr="00B34CF3" w:rsidRDefault="006C7817" w:rsidP="00C5545A">
      <w:pPr>
        <w:pStyle w:val="Listeavsnitt"/>
        <w:numPr>
          <w:ilvl w:val="0"/>
          <w:numId w:val="39"/>
        </w:numPr>
        <w:rPr>
          <w:rFonts w:ascii="Verdana" w:hAnsi="Verdana"/>
          <w:lang w:val="nb-NO"/>
        </w:rPr>
      </w:pPr>
      <w:r w:rsidRPr="00B34CF3">
        <w:rPr>
          <w:rFonts w:ascii="Verdana" w:hAnsi="Verdana"/>
          <w:i/>
          <w:lang w:val="nb-NO"/>
        </w:rPr>
        <w:t xml:space="preserve">«brudd på personopplysningssikkerheten»: </w:t>
      </w:r>
      <w:r w:rsidRPr="00B34CF3">
        <w:rPr>
          <w:rFonts w:ascii="Verdana" w:hAnsi="Verdana"/>
          <w:lang w:val="nb-NO"/>
        </w:rPr>
        <w:t>et brudd på sikkerheten som fører til utilsiktet eller ulovlig tilintetgjøring, tap, endring, ulovlig spredning av eller tilgang til personopplysninger som er overført, lagret eller på annen måte behandlet.</w:t>
      </w:r>
    </w:p>
    <w:p w14:paraId="150C6432" w14:textId="77777777" w:rsidR="006C7817" w:rsidRPr="00B34CF3" w:rsidRDefault="006C7817" w:rsidP="00C5545A">
      <w:pPr>
        <w:pStyle w:val="Listeavsnitt"/>
        <w:numPr>
          <w:ilvl w:val="0"/>
          <w:numId w:val="39"/>
        </w:numPr>
        <w:rPr>
          <w:rFonts w:ascii="Verdana" w:hAnsi="Verdana"/>
          <w:lang w:val="nb-NO"/>
        </w:rPr>
      </w:pPr>
      <w:r w:rsidRPr="00B34CF3">
        <w:rPr>
          <w:rFonts w:ascii="Verdana" w:hAnsi="Verdana"/>
          <w:i/>
          <w:lang w:val="nb-NO"/>
        </w:rPr>
        <w:lastRenderedPageBreak/>
        <w:t>«internasjonal organisasjon</w:t>
      </w:r>
      <w:r w:rsidRPr="00B34CF3">
        <w:rPr>
          <w:rFonts w:ascii="Verdana" w:hAnsi="Verdana"/>
          <w:lang w:val="nb-NO"/>
        </w:rPr>
        <w:t>»: en organisasjon og dens underordnede organer som er underlagt folkeretten, eller ethvert annet organ opprettet ved eller på grunnlag av en avtale mellom to eller flere stater.</w:t>
      </w:r>
    </w:p>
    <w:p w14:paraId="176C8259" w14:textId="77777777" w:rsidR="006C7817" w:rsidRPr="00B34CF3" w:rsidRDefault="006C7817" w:rsidP="00C5545A">
      <w:pPr>
        <w:rPr>
          <w:rFonts w:ascii="Verdana" w:hAnsi="Verdana"/>
          <w:lang w:val="nb-NO"/>
        </w:rPr>
      </w:pPr>
    </w:p>
    <w:p w14:paraId="38D13BF1" w14:textId="77777777" w:rsidR="006C7817" w:rsidRPr="00B34CF3" w:rsidRDefault="006C7817" w:rsidP="00C5545A">
      <w:pPr>
        <w:pStyle w:val="Overskrift1"/>
        <w:rPr>
          <w:rFonts w:ascii="Verdana" w:hAnsi="Verdana"/>
          <w:lang w:val="nb-NO"/>
        </w:rPr>
      </w:pPr>
      <w:bookmarkStart w:id="2" w:name="_Toc223436088"/>
      <w:r w:rsidRPr="00B34CF3">
        <w:rPr>
          <w:rFonts w:ascii="Verdana" w:hAnsi="Verdana"/>
          <w:lang w:val="nb-NO"/>
        </w:rPr>
        <w:t>Den Behandlingsansvarliges rettigheter og plikter</w:t>
      </w:r>
      <w:bookmarkEnd w:id="2"/>
    </w:p>
    <w:p w14:paraId="4DF55B73" w14:textId="77777777" w:rsidR="006C7817" w:rsidRPr="00B34CF3" w:rsidRDefault="006C7817" w:rsidP="00C5545A">
      <w:pPr>
        <w:rPr>
          <w:rFonts w:ascii="Verdana" w:hAnsi="Verdana"/>
          <w:lang w:val="nb-NO"/>
        </w:rPr>
      </w:pPr>
    </w:p>
    <w:p w14:paraId="58C22EE1" w14:textId="77777777" w:rsidR="006C7817" w:rsidRPr="00B34CF3" w:rsidRDefault="006C7817" w:rsidP="00366306">
      <w:pPr>
        <w:pStyle w:val="Listeavsnitt"/>
        <w:numPr>
          <w:ilvl w:val="0"/>
          <w:numId w:val="41"/>
        </w:numPr>
        <w:rPr>
          <w:rFonts w:ascii="Verdana" w:eastAsia="Times New Roman" w:hAnsi="Verdana"/>
          <w:lang w:val="nb-NO" w:eastAsia="nb-NO"/>
        </w:rPr>
      </w:pPr>
      <w:r w:rsidRPr="00B34CF3">
        <w:rPr>
          <w:rFonts w:ascii="Verdana" w:hAnsi="Verdana"/>
          <w:lang w:val="nb-NO"/>
        </w:rPr>
        <w:t>Den Behandlingsansvarlige er ansvarlig for å sikre at behandlingen av personopplysninger skjer i overensstemmelse med personvernregelverket og denne Avtalen.</w:t>
      </w:r>
      <w:r w:rsidRPr="00B34CF3">
        <w:rPr>
          <w:rFonts w:ascii="Verdana" w:hAnsi="Verdana"/>
          <w:lang w:val="nb-NO"/>
        </w:rPr>
        <w:br/>
      </w:r>
    </w:p>
    <w:p w14:paraId="2C8D615B" w14:textId="77777777" w:rsidR="006C7817" w:rsidRPr="00B34CF3" w:rsidRDefault="006C7817" w:rsidP="00366306">
      <w:pPr>
        <w:pStyle w:val="Listeavsnitt"/>
        <w:numPr>
          <w:ilvl w:val="0"/>
          <w:numId w:val="41"/>
        </w:numPr>
        <w:rPr>
          <w:rFonts w:ascii="Verdana" w:hAnsi="Verdana"/>
          <w:lang w:val="nb-NO"/>
        </w:rPr>
      </w:pPr>
      <w:r w:rsidRPr="00B34CF3">
        <w:rPr>
          <w:rFonts w:ascii="Verdana" w:hAnsi="Verdana"/>
          <w:lang w:val="nb-NO"/>
        </w:rPr>
        <w:t>Den Behandlingsansvarlige har rett og plikt til å bestemme formålet med behandlingen av personopplysninger og hvilke midler som skal benyttes.</w:t>
      </w:r>
      <w:r w:rsidRPr="00B34CF3">
        <w:rPr>
          <w:rFonts w:ascii="Verdana" w:hAnsi="Verdana"/>
          <w:lang w:val="nb-NO"/>
        </w:rPr>
        <w:br/>
      </w:r>
    </w:p>
    <w:p w14:paraId="46DC9DF3" w14:textId="77777777" w:rsidR="006C7817" w:rsidRPr="00B34CF3" w:rsidRDefault="006C7817" w:rsidP="00366306">
      <w:pPr>
        <w:pStyle w:val="Listeavsnitt"/>
        <w:numPr>
          <w:ilvl w:val="0"/>
          <w:numId w:val="41"/>
        </w:numPr>
        <w:rPr>
          <w:rFonts w:ascii="Verdana" w:hAnsi="Verdana"/>
          <w:lang w:val="nb-NO"/>
        </w:rPr>
      </w:pPr>
      <w:r w:rsidRPr="00B34CF3">
        <w:rPr>
          <w:rFonts w:ascii="Verdana" w:hAnsi="Verdana"/>
          <w:lang w:val="nb-NO"/>
        </w:rPr>
        <w:t>Den Behandlingsansvarlige er ansvarlig for, blant annet, å sikre at det foreligger et behandlingsgrunnlag for behandlingen av personopplysninger som Databehandleren instrueres om å gjøre.</w:t>
      </w:r>
    </w:p>
    <w:p w14:paraId="18A44E78" w14:textId="77777777" w:rsidR="006C7817" w:rsidRPr="00B34CF3" w:rsidRDefault="006C7817" w:rsidP="00C5545A">
      <w:pPr>
        <w:pStyle w:val="Overskrift1"/>
        <w:rPr>
          <w:rFonts w:ascii="Verdana" w:hAnsi="Verdana"/>
          <w:lang w:val="nb-NO"/>
        </w:rPr>
      </w:pPr>
      <w:bookmarkStart w:id="3" w:name="_Toc223436089"/>
      <w:r w:rsidRPr="00B34CF3">
        <w:rPr>
          <w:rFonts w:ascii="Verdana" w:hAnsi="Verdana"/>
          <w:lang w:val="nb-NO"/>
        </w:rPr>
        <w:t>Databehandleren handler etter instrukser</w:t>
      </w:r>
      <w:bookmarkEnd w:id="3"/>
    </w:p>
    <w:p w14:paraId="7263073D" w14:textId="77777777" w:rsidR="006C7817" w:rsidRPr="00B34CF3" w:rsidRDefault="006C7817" w:rsidP="00C5545A">
      <w:pPr>
        <w:rPr>
          <w:rFonts w:ascii="Verdana" w:hAnsi="Verdana"/>
          <w:lang w:val="nb-NO"/>
        </w:rPr>
      </w:pPr>
    </w:p>
    <w:p w14:paraId="5C19B176" w14:textId="77777777" w:rsidR="006C7817" w:rsidRPr="00B34CF3" w:rsidRDefault="006C7817" w:rsidP="00C5545A">
      <w:pPr>
        <w:pStyle w:val="Listeavsnitt"/>
        <w:numPr>
          <w:ilvl w:val="0"/>
          <w:numId w:val="23"/>
        </w:numPr>
        <w:rPr>
          <w:rFonts w:ascii="Verdana" w:hAnsi="Verdana"/>
          <w:lang w:val="nb-NO"/>
        </w:rPr>
      </w:pPr>
      <w:r w:rsidRPr="00B34CF3">
        <w:rPr>
          <w:rFonts w:ascii="Verdana" w:hAnsi="Verdana"/>
          <w:lang w:val="nb-NO"/>
        </w:rPr>
        <w:t>Databehandleren skal bare behandle personopplysninger etter dokumenterte instrukser fra den Behandlingsansvarlige. Disse instruksene skal være spesifisert i vedlegg A og C. Etterfølgende instrukser kan også gis av den Behandlingsansvarlige mens det skjer behandling av personopplysninger, men instruksene skal alltid være dokumenterte og oppbevares skriftlig, herunder elektronisk, sammen med denne Avtalen.</w:t>
      </w:r>
    </w:p>
    <w:p w14:paraId="60B9D0E9" w14:textId="77777777" w:rsidR="006C7817" w:rsidRPr="00B34CF3" w:rsidRDefault="006C7817" w:rsidP="00C5545A">
      <w:pPr>
        <w:pStyle w:val="Listeavsnitt"/>
        <w:rPr>
          <w:rFonts w:ascii="Verdana" w:hAnsi="Verdana"/>
          <w:lang w:val="nb-NO"/>
        </w:rPr>
      </w:pPr>
    </w:p>
    <w:p w14:paraId="53905AB4" w14:textId="77777777" w:rsidR="006C7817" w:rsidRPr="00B34CF3" w:rsidRDefault="006C7817" w:rsidP="00C5545A">
      <w:pPr>
        <w:pStyle w:val="Listeavsnitt"/>
        <w:numPr>
          <w:ilvl w:val="0"/>
          <w:numId w:val="23"/>
        </w:numPr>
        <w:rPr>
          <w:rFonts w:ascii="Verdana" w:hAnsi="Verdana"/>
          <w:lang w:val="nb-NO"/>
        </w:rPr>
      </w:pPr>
      <w:r w:rsidRPr="00B34CF3">
        <w:rPr>
          <w:rFonts w:ascii="Verdana" w:hAnsi="Verdana"/>
          <w:lang w:val="nb-NO"/>
        </w:rPr>
        <w:t>Databehandleren skal omgående underrette den Behandlingsansvarlige dersom en instruks fra den Behandlingsansvarlige, etter Databehandlerens mening er i strid med gjeldende personvernregelverk.</w:t>
      </w:r>
    </w:p>
    <w:p w14:paraId="63F47FFC" w14:textId="77777777" w:rsidR="006C7817" w:rsidRPr="00B34CF3" w:rsidRDefault="006C7817" w:rsidP="00C5545A">
      <w:pPr>
        <w:rPr>
          <w:rFonts w:ascii="Verdana" w:hAnsi="Verdana"/>
          <w:lang w:val="nb-NO"/>
        </w:rPr>
      </w:pPr>
    </w:p>
    <w:p w14:paraId="35DEC329" w14:textId="77777777" w:rsidR="006C7817" w:rsidRPr="00B34CF3" w:rsidRDefault="006C7817" w:rsidP="00C5545A">
      <w:pPr>
        <w:pStyle w:val="Listeavsnitt"/>
        <w:numPr>
          <w:ilvl w:val="0"/>
          <w:numId w:val="23"/>
        </w:numPr>
        <w:rPr>
          <w:rFonts w:ascii="Verdana" w:hAnsi="Verdana"/>
          <w:lang w:val="nb-NO"/>
        </w:rPr>
      </w:pPr>
      <w:r w:rsidRPr="00B34CF3">
        <w:rPr>
          <w:rFonts w:ascii="Verdana" w:hAnsi="Verdana"/>
          <w:lang w:val="nb-NO"/>
        </w:rPr>
        <w:t xml:space="preserve">Dersom Databehandler behandler personopplysninger i strid med instruks som spesifisert i vedlegg A og C, eller i strid med senere gitte instrukser, rutiner eller pålegg fra Behandlingsansvarlig, skal Databehandler anses for å være Behandlingsansvarlig med hensyn til nevnte behandling. </w:t>
      </w:r>
    </w:p>
    <w:p w14:paraId="3DF1C2DA" w14:textId="77777777" w:rsidR="006C7817" w:rsidRPr="00B34CF3" w:rsidRDefault="006C7817" w:rsidP="00C5545A">
      <w:pPr>
        <w:pStyle w:val="Overskrift1"/>
        <w:rPr>
          <w:rFonts w:ascii="Verdana" w:hAnsi="Verdana"/>
          <w:lang w:val="nb-NO"/>
        </w:rPr>
      </w:pPr>
      <w:bookmarkStart w:id="4" w:name="_Toc223436090"/>
      <w:r w:rsidRPr="00B34CF3">
        <w:rPr>
          <w:rFonts w:ascii="Verdana" w:hAnsi="Verdana"/>
          <w:lang w:val="nb-NO"/>
        </w:rPr>
        <w:t>Konfidensialitet</w:t>
      </w:r>
      <w:bookmarkEnd w:id="4"/>
    </w:p>
    <w:p w14:paraId="7ECCFF8E" w14:textId="77777777" w:rsidR="006C7817" w:rsidRPr="00B34CF3" w:rsidRDefault="006C7817" w:rsidP="00C5545A">
      <w:pPr>
        <w:rPr>
          <w:rFonts w:ascii="Verdana" w:hAnsi="Verdana"/>
          <w:lang w:val="nb-NO"/>
        </w:rPr>
      </w:pPr>
    </w:p>
    <w:p w14:paraId="1974ED0A" w14:textId="77777777" w:rsidR="006C7817" w:rsidRPr="00B34CF3" w:rsidRDefault="006C7817" w:rsidP="00C5545A">
      <w:pPr>
        <w:pStyle w:val="Listeavsnitt"/>
        <w:numPr>
          <w:ilvl w:val="0"/>
          <w:numId w:val="24"/>
        </w:numPr>
        <w:rPr>
          <w:rFonts w:ascii="Verdana" w:hAnsi="Verdana"/>
          <w:lang w:val="nb-NO"/>
        </w:rPr>
      </w:pPr>
      <w:r w:rsidRPr="00B34CF3">
        <w:rPr>
          <w:rFonts w:ascii="Verdana" w:hAnsi="Verdana"/>
          <w:lang w:val="nb-NO"/>
        </w:rPr>
        <w:t>Databehandleren kan bare gi tilgang til personopplysninger som behandles på den Behandlingsansvarliges vegne til personer underlagt Databehandlerens instruksjonsmyndighet som har forpliktet seg til konfidensialitet eller er underlagt en passende lovbestemt taushetsplikt, og bare i det nødvendige omfang. Listen av personer som har fått tilgang skal gjennomgås og kontrolleres i henhold til tidsintervall spesifisert i vedlegg C. På bakgrunn av en slik gjennomgang kan tilgangen til personopplysninger stenges, dersom den ikke lenger er nødvendig, og personopplysningene skal deretter ikke lenger være tilgjengelig for disse personene.</w:t>
      </w:r>
    </w:p>
    <w:p w14:paraId="35B65540" w14:textId="77777777" w:rsidR="006C7817" w:rsidRPr="00B34CF3" w:rsidRDefault="006C7817" w:rsidP="00C5545A">
      <w:pPr>
        <w:pStyle w:val="Listeavsnitt"/>
        <w:rPr>
          <w:rFonts w:ascii="Verdana" w:hAnsi="Verdana"/>
          <w:lang w:val="nb-NO"/>
        </w:rPr>
      </w:pPr>
    </w:p>
    <w:p w14:paraId="2EF15011" w14:textId="77777777" w:rsidR="006C7817" w:rsidRPr="00B34CF3" w:rsidRDefault="006C7817" w:rsidP="00C5545A">
      <w:pPr>
        <w:pStyle w:val="Listeavsnitt"/>
        <w:numPr>
          <w:ilvl w:val="0"/>
          <w:numId w:val="24"/>
        </w:numPr>
        <w:rPr>
          <w:rFonts w:ascii="Verdana" w:hAnsi="Verdana"/>
          <w:lang w:val="nb-NO"/>
        </w:rPr>
      </w:pPr>
      <w:r w:rsidRPr="00B34CF3">
        <w:rPr>
          <w:rFonts w:ascii="Verdana" w:hAnsi="Verdana"/>
          <w:lang w:val="nb-NO"/>
        </w:rPr>
        <w:lastRenderedPageBreak/>
        <w:t>Databehandleren skal etter anmodning fra den Behandlingsansvarlige kunne påvise at de aktuelle personene underlagt Databehandlerens instruksjonsmyndighet er underlagt ovennevnte taushetsplikt.</w:t>
      </w:r>
    </w:p>
    <w:p w14:paraId="7A997184" w14:textId="77777777" w:rsidR="006C7817" w:rsidRPr="00B34CF3" w:rsidRDefault="006C7817" w:rsidP="00C5545A">
      <w:pPr>
        <w:pStyle w:val="Overskrift1"/>
        <w:rPr>
          <w:rFonts w:ascii="Verdana" w:hAnsi="Verdana"/>
          <w:lang w:val="nb-NO"/>
        </w:rPr>
      </w:pPr>
      <w:bookmarkStart w:id="5" w:name="_Toc223436091"/>
      <w:r w:rsidRPr="00B34CF3">
        <w:rPr>
          <w:rFonts w:ascii="Verdana" w:hAnsi="Verdana"/>
          <w:lang w:val="nb-NO"/>
        </w:rPr>
        <w:t>Sikkerhet ved behandlingen</w:t>
      </w:r>
      <w:bookmarkEnd w:id="5"/>
    </w:p>
    <w:p w14:paraId="6BA4D0E2" w14:textId="77777777" w:rsidR="006C7817" w:rsidRPr="00B34CF3" w:rsidRDefault="006C7817" w:rsidP="00C5545A">
      <w:pPr>
        <w:rPr>
          <w:rFonts w:ascii="Verdana" w:hAnsi="Verdana"/>
          <w:lang w:val="nb-NO"/>
        </w:rPr>
      </w:pPr>
    </w:p>
    <w:p w14:paraId="2CEE58BA" w14:textId="77777777" w:rsidR="006C7817" w:rsidRPr="00B34CF3" w:rsidRDefault="006C7817" w:rsidP="00C5545A">
      <w:pPr>
        <w:pStyle w:val="Listeavsnitt"/>
        <w:numPr>
          <w:ilvl w:val="0"/>
          <w:numId w:val="25"/>
        </w:numPr>
        <w:rPr>
          <w:rFonts w:ascii="Verdana" w:hAnsi="Verdana"/>
          <w:lang w:val="nb-NO"/>
        </w:rPr>
      </w:pPr>
      <w:r w:rsidRPr="00B34CF3">
        <w:rPr>
          <w:rFonts w:ascii="Verdana" w:hAnsi="Verdana"/>
          <w:lang w:val="nb-NO"/>
        </w:rPr>
        <w:t>Personvernforordningens art. 32 fastslår at, idet det tas hensyn til den tekniske utviklingen, gjennomføringskostnadene og behandlingens art, omfang, formål og sammenhengen den utføres i, samt risikoene av varierende sannsynlighets- og alvorlighetsgrad for fysiske personers rettigheter og friheter, skal den Behandlingsansvarlige og Databehandleren gjennomføre egnede tekniske og organisatoriske tiltak for å oppnå et sikkerhetsnivå som er egnet med hensyn til risikoen.</w:t>
      </w:r>
    </w:p>
    <w:p w14:paraId="4ECE9D54" w14:textId="77777777" w:rsidR="006C7817" w:rsidRPr="00B34CF3" w:rsidRDefault="006C7817" w:rsidP="00C5545A">
      <w:pPr>
        <w:pStyle w:val="Listeavsnitt"/>
        <w:rPr>
          <w:rFonts w:ascii="Verdana" w:hAnsi="Verdana"/>
          <w:lang w:val="nb-NO"/>
        </w:rPr>
      </w:pPr>
    </w:p>
    <w:p w14:paraId="67767D79" w14:textId="77777777" w:rsidR="006C7817" w:rsidRPr="00B34CF3" w:rsidRDefault="006C7817" w:rsidP="00C5545A">
      <w:pPr>
        <w:pStyle w:val="Listeavsnitt"/>
        <w:rPr>
          <w:rFonts w:ascii="Verdana" w:hAnsi="Verdana"/>
          <w:lang w:val="nb-NO"/>
        </w:rPr>
      </w:pPr>
      <w:r w:rsidRPr="00B34CF3">
        <w:rPr>
          <w:rFonts w:ascii="Verdana" w:hAnsi="Verdana"/>
          <w:lang w:val="nb-NO"/>
        </w:rPr>
        <w:t>Den Behandlingsansvarlige skal vurdere risikoene for fysiske personers rettigheter og friheter som behandlingen utgjør og gjennomføre tiltak for å imøtegå disse risikoene. Avhengig av relevans kan tiltakene omfatte, eller bidra til økt:</w:t>
      </w:r>
    </w:p>
    <w:p w14:paraId="47B8829E" w14:textId="77777777" w:rsidR="006C7817" w:rsidRPr="00B34CF3" w:rsidRDefault="006C7817" w:rsidP="00C5545A">
      <w:pPr>
        <w:pStyle w:val="Listeavsnitt"/>
        <w:rPr>
          <w:rFonts w:ascii="Verdana" w:hAnsi="Verdana"/>
          <w:lang w:val="nb-NO"/>
        </w:rPr>
      </w:pPr>
    </w:p>
    <w:p w14:paraId="0C77C450" w14:textId="77777777" w:rsidR="006C7817" w:rsidRPr="00B34CF3" w:rsidRDefault="006C7817" w:rsidP="00C5545A">
      <w:pPr>
        <w:pStyle w:val="Listeavsnitt"/>
        <w:numPr>
          <w:ilvl w:val="1"/>
          <w:numId w:val="25"/>
        </w:numPr>
        <w:rPr>
          <w:rFonts w:ascii="Verdana" w:hAnsi="Verdana"/>
          <w:lang w:val="nb-NO"/>
        </w:rPr>
      </w:pPr>
      <w:proofErr w:type="spellStart"/>
      <w:r w:rsidRPr="00B34CF3">
        <w:rPr>
          <w:rFonts w:ascii="Verdana" w:hAnsi="Verdana"/>
          <w:lang w:val="nb-NO"/>
        </w:rPr>
        <w:t>pseudonymisering</w:t>
      </w:r>
      <w:proofErr w:type="spellEnd"/>
      <w:r w:rsidRPr="00B34CF3">
        <w:rPr>
          <w:rFonts w:ascii="Verdana" w:hAnsi="Verdana"/>
          <w:lang w:val="nb-NO"/>
        </w:rPr>
        <w:t xml:space="preserve"> og kryptering av personopplysninger</w:t>
      </w:r>
    </w:p>
    <w:p w14:paraId="69B2ED87" w14:textId="77777777" w:rsidR="006C7817" w:rsidRPr="00B34CF3" w:rsidRDefault="006C7817" w:rsidP="00C5545A">
      <w:pPr>
        <w:pStyle w:val="Listeavsnitt"/>
        <w:ind w:left="1440"/>
        <w:rPr>
          <w:rFonts w:ascii="Verdana" w:hAnsi="Verdana"/>
          <w:lang w:val="nb-NO"/>
        </w:rPr>
      </w:pPr>
    </w:p>
    <w:p w14:paraId="104F444A" w14:textId="77777777" w:rsidR="006C7817" w:rsidRPr="00B34CF3" w:rsidRDefault="006C7817" w:rsidP="00C5545A">
      <w:pPr>
        <w:pStyle w:val="Listeavsnitt"/>
        <w:numPr>
          <w:ilvl w:val="1"/>
          <w:numId w:val="25"/>
        </w:numPr>
        <w:rPr>
          <w:rFonts w:ascii="Verdana" w:hAnsi="Verdana"/>
          <w:lang w:val="nb-NO"/>
        </w:rPr>
      </w:pPr>
      <w:r w:rsidRPr="00B34CF3">
        <w:rPr>
          <w:rFonts w:ascii="Verdana" w:hAnsi="Verdana"/>
          <w:lang w:val="nb-NO"/>
        </w:rPr>
        <w:t>evne til å sikre vedvarende konfidensialitet, integritet, tilgjengelighet og robusthet i behandlingssystemene og -tjenestene</w:t>
      </w:r>
    </w:p>
    <w:p w14:paraId="4BFB821B" w14:textId="77777777" w:rsidR="006C7817" w:rsidRPr="00B34CF3" w:rsidRDefault="006C7817" w:rsidP="00C5545A">
      <w:pPr>
        <w:pStyle w:val="Listeavsnitt"/>
        <w:ind w:left="1440"/>
        <w:rPr>
          <w:rFonts w:ascii="Verdana" w:hAnsi="Verdana"/>
          <w:lang w:val="nb-NO"/>
        </w:rPr>
      </w:pPr>
    </w:p>
    <w:p w14:paraId="0ABB1AA2" w14:textId="77777777" w:rsidR="006C7817" w:rsidRPr="00B34CF3" w:rsidRDefault="006C7817" w:rsidP="00C5545A">
      <w:pPr>
        <w:pStyle w:val="Listeavsnitt"/>
        <w:numPr>
          <w:ilvl w:val="1"/>
          <w:numId w:val="25"/>
        </w:numPr>
        <w:rPr>
          <w:rFonts w:ascii="Verdana" w:hAnsi="Verdana"/>
          <w:lang w:val="nb-NO"/>
        </w:rPr>
      </w:pPr>
      <w:r w:rsidRPr="00B34CF3">
        <w:rPr>
          <w:rFonts w:ascii="Verdana" w:hAnsi="Verdana"/>
          <w:lang w:val="nb-NO"/>
        </w:rPr>
        <w:t>evne til å gjenopprette tilgjengeligheten og tilgangen til personopplysninger i rett tid dersom det oppstår en fysisk eller teknisk hendelse</w:t>
      </w:r>
    </w:p>
    <w:p w14:paraId="46F95DA4" w14:textId="77777777" w:rsidR="006C7817" w:rsidRPr="00B34CF3" w:rsidRDefault="006C7817" w:rsidP="00C5545A">
      <w:pPr>
        <w:pStyle w:val="Listeavsnitt"/>
        <w:rPr>
          <w:rFonts w:ascii="Verdana" w:hAnsi="Verdana"/>
          <w:lang w:val="nb-NO"/>
        </w:rPr>
      </w:pPr>
    </w:p>
    <w:p w14:paraId="678A3D89" w14:textId="77777777" w:rsidR="006C7817" w:rsidRPr="00B34CF3" w:rsidRDefault="006C7817" w:rsidP="00C5545A">
      <w:pPr>
        <w:pStyle w:val="Listeavsnitt"/>
        <w:numPr>
          <w:ilvl w:val="1"/>
          <w:numId w:val="25"/>
        </w:numPr>
        <w:rPr>
          <w:rFonts w:ascii="Verdana" w:hAnsi="Verdana"/>
          <w:lang w:val="nb-NO"/>
        </w:rPr>
      </w:pPr>
      <w:r w:rsidRPr="00B34CF3">
        <w:rPr>
          <w:rFonts w:ascii="Verdana" w:hAnsi="Verdana"/>
          <w:lang w:val="nb-NO"/>
        </w:rPr>
        <w:t>en prosess for regelmessig testing, analysering og vurdering av hvor effektive behandlingens tekniske og organisatoriske sikkerhetstiltak er.</w:t>
      </w:r>
    </w:p>
    <w:p w14:paraId="3D678C42" w14:textId="77777777" w:rsidR="006C7817" w:rsidRPr="00B34CF3" w:rsidRDefault="006C7817" w:rsidP="00C5545A">
      <w:pPr>
        <w:pStyle w:val="Listeavsnitt"/>
        <w:ind w:left="1440"/>
        <w:rPr>
          <w:rFonts w:ascii="Verdana" w:hAnsi="Verdana"/>
          <w:lang w:val="nb-NO"/>
        </w:rPr>
      </w:pPr>
    </w:p>
    <w:p w14:paraId="487C9180" w14:textId="77777777" w:rsidR="006C7817" w:rsidRPr="00B34CF3" w:rsidRDefault="006C7817" w:rsidP="00C5545A">
      <w:pPr>
        <w:pStyle w:val="Listeavsnitt"/>
        <w:numPr>
          <w:ilvl w:val="0"/>
          <w:numId w:val="25"/>
        </w:numPr>
        <w:rPr>
          <w:rFonts w:ascii="Verdana" w:hAnsi="Verdana"/>
          <w:lang w:val="nb-NO"/>
        </w:rPr>
      </w:pPr>
      <w:r w:rsidRPr="00B34CF3">
        <w:rPr>
          <w:rFonts w:ascii="Verdana" w:hAnsi="Verdana"/>
          <w:lang w:val="nb-NO"/>
        </w:rPr>
        <w:t>Ifølge personvernforordningens art. 32 skal Databehandleren – uavhengig av den Behandlingsansvarlige – også vurdere risikoene for fysiske personers rettigheter og friheter som behandlingen utgjør, og gjennomføre tiltak for å imøtegå risikoene. Med henblikk på denne vurderingen skal den Behandlingsansvarlige stille den nødvendige informasjonen til rådighet for Databehandleren som gjør vedkommende i stand til å identifisere og vurdere slike risikoer.</w:t>
      </w:r>
    </w:p>
    <w:p w14:paraId="6DE6A6F3" w14:textId="77777777" w:rsidR="006C7817" w:rsidRPr="00B34CF3" w:rsidRDefault="006C7817" w:rsidP="00C5545A">
      <w:pPr>
        <w:pStyle w:val="Listeavsnitt"/>
        <w:rPr>
          <w:rFonts w:ascii="Verdana" w:hAnsi="Verdana"/>
          <w:lang w:val="nb-NO"/>
        </w:rPr>
      </w:pPr>
    </w:p>
    <w:p w14:paraId="449FB51C" w14:textId="77777777" w:rsidR="006C7817" w:rsidRPr="00B34CF3" w:rsidRDefault="006C7817" w:rsidP="00C5545A">
      <w:pPr>
        <w:pStyle w:val="Listeavsnitt"/>
        <w:numPr>
          <w:ilvl w:val="0"/>
          <w:numId w:val="25"/>
        </w:numPr>
        <w:rPr>
          <w:rFonts w:ascii="Verdana" w:hAnsi="Verdana"/>
          <w:lang w:val="nb-NO"/>
        </w:rPr>
      </w:pPr>
      <w:r w:rsidRPr="00B34CF3">
        <w:rPr>
          <w:rFonts w:ascii="Verdana" w:hAnsi="Verdana"/>
          <w:lang w:val="nb-NO"/>
        </w:rPr>
        <w:t>Databehandleren skal også bistå den Behandlingsansvarlige med å overholde den Behandlingsansvarliges plikter etter personvernforordningens art. 32, ved blant annet å stille til den Behandlingsansvarliges rådighet nødvendig informasjon om de tekniske og organisatoriske sikkerhetstiltakene som Databehandleren allerede har gjennomført i henhold til personvernforordningens art. 32, samt all annen informasjon som er nødvendig for at den Behandlingsansvarlige skal kunne overholde sine plikter etter personvernforordningens art. 32.</w:t>
      </w:r>
    </w:p>
    <w:p w14:paraId="3DF3BE53" w14:textId="77777777" w:rsidR="006C7817" w:rsidRPr="00B34CF3" w:rsidRDefault="006C7817" w:rsidP="00C5545A">
      <w:pPr>
        <w:pStyle w:val="Listeavsnitt"/>
        <w:rPr>
          <w:rFonts w:ascii="Verdana" w:hAnsi="Verdana"/>
          <w:lang w:val="nb-NO"/>
        </w:rPr>
      </w:pPr>
    </w:p>
    <w:p w14:paraId="4AD9571C" w14:textId="77777777" w:rsidR="006C7817" w:rsidRPr="00B34CF3" w:rsidRDefault="006C7817" w:rsidP="00C5545A">
      <w:pPr>
        <w:pStyle w:val="Listeavsnitt"/>
        <w:rPr>
          <w:rFonts w:ascii="Verdana" w:hAnsi="Verdana"/>
          <w:lang w:val="nb-NO"/>
        </w:rPr>
      </w:pPr>
      <w:r w:rsidRPr="00B34CF3">
        <w:rPr>
          <w:rFonts w:ascii="Verdana" w:hAnsi="Verdana"/>
          <w:lang w:val="nb-NO"/>
        </w:rPr>
        <w:t xml:space="preserve">Hvis imøtegåelse av de identifiserte risikoene – etter den Behandlingsansvarliges vurdering – krever at det gjennomføres </w:t>
      </w:r>
      <w:r w:rsidRPr="00B34CF3">
        <w:rPr>
          <w:rFonts w:ascii="Verdana" w:hAnsi="Verdana"/>
          <w:lang w:val="nb-NO"/>
        </w:rPr>
        <w:lastRenderedPageBreak/>
        <w:t>ytterligere tiltak utover det Databehandleren allerede har gjennomført, skal den Behandlingsansvarlige angi disse tiltakene i vedlegg C.</w:t>
      </w:r>
    </w:p>
    <w:p w14:paraId="0EEFA8AA" w14:textId="77777777" w:rsidR="006C7817" w:rsidRPr="00B34CF3" w:rsidRDefault="006C7817" w:rsidP="00C5545A">
      <w:pPr>
        <w:pStyle w:val="Overskrift1"/>
        <w:rPr>
          <w:rFonts w:ascii="Verdana" w:hAnsi="Verdana"/>
          <w:lang w:val="nb-NO"/>
        </w:rPr>
      </w:pPr>
      <w:bookmarkStart w:id="6" w:name="_Toc223436092"/>
      <w:r w:rsidRPr="00B34CF3">
        <w:rPr>
          <w:rFonts w:ascii="Verdana" w:hAnsi="Verdana"/>
          <w:lang w:val="nb-NO"/>
        </w:rPr>
        <w:t>Bruk av underleverandør</w:t>
      </w:r>
      <w:bookmarkEnd w:id="6"/>
    </w:p>
    <w:p w14:paraId="1B262CEB" w14:textId="77777777" w:rsidR="006C7817" w:rsidRPr="00B34CF3" w:rsidRDefault="006C7817" w:rsidP="00C5545A">
      <w:pPr>
        <w:rPr>
          <w:rFonts w:ascii="Verdana" w:hAnsi="Verdana"/>
          <w:lang w:val="nb-NO"/>
        </w:rPr>
      </w:pPr>
    </w:p>
    <w:p w14:paraId="2295FED3" w14:textId="77777777" w:rsidR="006C7817" w:rsidRPr="00B34CF3" w:rsidRDefault="006C7817" w:rsidP="00C5545A">
      <w:pPr>
        <w:pStyle w:val="Listeavsnitt"/>
        <w:numPr>
          <w:ilvl w:val="0"/>
          <w:numId w:val="26"/>
        </w:numPr>
        <w:rPr>
          <w:rFonts w:ascii="Verdana" w:hAnsi="Verdana"/>
          <w:lang w:val="nb-NO"/>
        </w:rPr>
      </w:pPr>
      <w:r w:rsidRPr="00B34CF3">
        <w:rPr>
          <w:rFonts w:ascii="Verdana" w:hAnsi="Verdana"/>
          <w:lang w:val="nb-NO"/>
        </w:rPr>
        <w:t>Databehandleren skal oppfylle betingelsene som er fastsatt i personvernforordningens art. 28 nr. 2 og 4 ved bruk av en annen Databehandler (en Underleverandør).</w:t>
      </w:r>
    </w:p>
    <w:p w14:paraId="6F5DBB1E" w14:textId="77777777" w:rsidR="006C7817" w:rsidRPr="00B34CF3" w:rsidRDefault="006C7817" w:rsidP="00C5545A">
      <w:pPr>
        <w:rPr>
          <w:rFonts w:ascii="Verdana" w:hAnsi="Verdana"/>
          <w:lang w:val="nb-NO"/>
        </w:rPr>
      </w:pPr>
    </w:p>
    <w:p w14:paraId="79E05F43" w14:textId="77777777" w:rsidR="006C7817" w:rsidRPr="00B34CF3" w:rsidRDefault="006C7817" w:rsidP="00C5545A">
      <w:pPr>
        <w:pStyle w:val="Listeavsnitt"/>
        <w:numPr>
          <w:ilvl w:val="0"/>
          <w:numId w:val="26"/>
        </w:numPr>
        <w:rPr>
          <w:rFonts w:ascii="Verdana" w:hAnsi="Verdana"/>
          <w:lang w:val="nb-NO"/>
        </w:rPr>
      </w:pPr>
      <w:r w:rsidRPr="00B34CF3">
        <w:rPr>
          <w:rFonts w:ascii="Verdana" w:hAnsi="Verdana"/>
          <w:lang w:val="nb-NO"/>
        </w:rPr>
        <w:t xml:space="preserve">Databehandleren kan bare bruke underleverandører som den Behandlingsansvarlige på forhånd har godkjent skriftlig. Databehandleren skal be om slik godkjennelse minst 30 dager før den aktuelle underleverandøren engasjeres. Listen over underleverandører, som den Behandlingsansvarlige allerede har godkjent, </w:t>
      </w:r>
      <w:proofErr w:type="gramStart"/>
      <w:r w:rsidRPr="00B34CF3">
        <w:rPr>
          <w:rFonts w:ascii="Verdana" w:hAnsi="Verdana"/>
          <w:lang w:val="nb-NO"/>
        </w:rPr>
        <w:t>fremgår</w:t>
      </w:r>
      <w:proofErr w:type="gramEnd"/>
      <w:r w:rsidRPr="00B34CF3">
        <w:rPr>
          <w:rFonts w:ascii="Verdana" w:hAnsi="Verdana"/>
          <w:lang w:val="nb-NO"/>
        </w:rPr>
        <w:t xml:space="preserve"> av vedlegg B. Eventuelle godkjente endringer eller tilføyelser skal </w:t>
      </w:r>
      <w:proofErr w:type="gramStart"/>
      <w:r w:rsidRPr="00B34CF3">
        <w:rPr>
          <w:rFonts w:ascii="Verdana" w:hAnsi="Verdana"/>
          <w:lang w:val="nb-NO"/>
        </w:rPr>
        <w:t>fremgå</w:t>
      </w:r>
      <w:proofErr w:type="gramEnd"/>
      <w:r w:rsidRPr="00B34CF3">
        <w:rPr>
          <w:rFonts w:ascii="Verdana" w:hAnsi="Verdana"/>
          <w:lang w:val="nb-NO"/>
        </w:rPr>
        <w:t xml:space="preserve"> av en oppdatert totaloversikt over underleverandører, som legges ved denne Avtale som et vedlegg B1, B2, B</w:t>
      </w:r>
      <w:proofErr w:type="gramStart"/>
      <w:r w:rsidRPr="00B34CF3">
        <w:rPr>
          <w:rFonts w:ascii="Verdana" w:hAnsi="Verdana"/>
          <w:lang w:val="nb-NO"/>
        </w:rPr>
        <w:t>3…-</w:t>
      </w:r>
      <w:proofErr w:type="gramEnd"/>
      <w:r w:rsidRPr="00B34CF3">
        <w:rPr>
          <w:rFonts w:ascii="Verdana" w:hAnsi="Verdana"/>
          <w:lang w:val="nb-NO"/>
        </w:rPr>
        <w:t xml:space="preserve"> flg.</w:t>
      </w:r>
    </w:p>
    <w:p w14:paraId="2FB386CD" w14:textId="77777777" w:rsidR="006C7817" w:rsidRPr="00B34CF3" w:rsidRDefault="006C7817" w:rsidP="00C5545A">
      <w:pPr>
        <w:rPr>
          <w:rFonts w:ascii="Verdana" w:hAnsi="Verdana"/>
          <w:lang w:val="nb-NO"/>
        </w:rPr>
      </w:pPr>
    </w:p>
    <w:p w14:paraId="15472AE3" w14:textId="77777777" w:rsidR="006C7817" w:rsidRPr="00B34CF3" w:rsidRDefault="006C7817" w:rsidP="00C5545A">
      <w:pPr>
        <w:pStyle w:val="Listeavsnitt"/>
        <w:numPr>
          <w:ilvl w:val="0"/>
          <w:numId w:val="26"/>
        </w:numPr>
        <w:rPr>
          <w:rFonts w:ascii="Verdana" w:hAnsi="Verdana"/>
          <w:lang w:val="nb-NO"/>
        </w:rPr>
      </w:pPr>
      <w:r w:rsidRPr="00B34CF3">
        <w:rPr>
          <w:rFonts w:ascii="Verdana" w:hAnsi="Verdana"/>
          <w:lang w:val="nb-NO"/>
        </w:rPr>
        <w:t>Når Databehandleren engasjerer en Underleverandør for å utføre spesifikke behandlingsaktiviteter på vegne av den Behandlingsansvarlige, skal Underleverandøren pålegges de samme forpliktelsene med hensyn til vern av personopplysninger som er fastsatt i denne Avtalen. Tilsvarende forpliktelser må nedfelles i en avtale eller et annet rettslig dokument, der det særlig gis tilstrekkelige garantier for at det vil bli gjennomført tekniske og organisatoriske tiltak som sikrer at behandlingen oppfyller kravene i personvernregelverket.</w:t>
      </w:r>
    </w:p>
    <w:p w14:paraId="6644F3B8" w14:textId="77777777" w:rsidR="006C7817" w:rsidRPr="00B34CF3" w:rsidRDefault="006C7817" w:rsidP="00C5545A">
      <w:pPr>
        <w:pStyle w:val="Listeavsnitt"/>
        <w:rPr>
          <w:rFonts w:ascii="Verdana" w:hAnsi="Verdana"/>
          <w:lang w:val="nb-NO"/>
        </w:rPr>
      </w:pPr>
    </w:p>
    <w:p w14:paraId="7E46CEF4" w14:textId="77777777" w:rsidR="006C7817" w:rsidRPr="00B34CF3" w:rsidRDefault="006C7817" w:rsidP="00C5545A">
      <w:pPr>
        <w:pStyle w:val="Listeavsnitt"/>
        <w:rPr>
          <w:rFonts w:ascii="Verdana" w:hAnsi="Verdana"/>
          <w:lang w:val="nb-NO"/>
        </w:rPr>
      </w:pPr>
      <w:r w:rsidRPr="00B34CF3">
        <w:rPr>
          <w:rFonts w:ascii="Verdana" w:hAnsi="Verdana"/>
          <w:lang w:val="nb-NO"/>
        </w:rPr>
        <w:t>Databehandleren er derfor ansvarlig for å kreve at Underleverandøren som minimum overholder Databehandlerens forpliktelser etter denne Avtalen og personvernregelverket.</w:t>
      </w:r>
    </w:p>
    <w:p w14:paraId="7D7E632B" w14:textId="77777777" w:rsidR="006C7817" w:rsidRPr="00B34CF3" w:rsidRDefault="006C7817" w:rsidP="00C5545A">
      <w:pPr>
        <w:pStyle w:val="Listeavsnitt"/>
        <w:rPr>
          <w:rFonts w:ascii="Verdana" w:hAnsi="Verdana"/>
          <w:lang w:val="nb-NO"/>
        </w:rPr>
      </w:pPr>
    </w:p>
    <w:p w14:paraId="74AF64A0" w14:textId="77777777" w:rsidR="006C7817" w:rsidRPr="00B34CF3" w:rsidRDefault="006C7817" w:rsidP="00C5545A">
      <w:pPr>
        <w:pStyle w:val="Listeavsnitt"/>
        <w:numPr>
          <w:ilvl w:val="0"/>
          <w:numId w:val="26"/>
        </w:numPr>
        <w:rPr>
          <w:rFonts w:ascii="Verdana" w:hAnsi="Verdana"/>
          <w:lang w:val="nb-NO"/>
        </w:rPr>
      </w:pPr>
      <w:r w:rsidRPr="00B34CF3">
        <w:rPr>
          <w:rFonts w:ascii="Verdana" w:hAnsi="Verdana"/>
          <w:lang w:val="nb-NO"/>
        </w:rPr>
        <w:t>En kopi av slik Underleverandøravtale og eventuelle etterfølgende endringer skal – ved den Behandlingsansvarliges anmodning – sendes til den Behandlingsansvarlige, som på denne måten har mulighet for å sørge for at Underleverandøren er pålagt de samme forpliktelsene med hensyn til vern av personopplysninger som er fastsatt i denne Avtalen. Kommersielle bestemmelser i Underleverandøravtalen som ikke påvirker behandling av personopplysninger på vegne av Behandlingsansvarlig, er ikke underlagt kravet om kopi til den Behandlingsansvarlige.</w:t>
      </w:r>
    </w:p>
    <w:p w14:paraId="07B43FA5" w14:textId="77777777" w:rsidR="006C7817" w:rsidRPr="00B34CF3" w:rsidRDefault="006C7817" w:rsidP="00C5545A">
      <w:pPr>
        <w:rPr>
          <w:rFonts w:ascii="Verdana" w:hAnsi="Verdana"/>
          <w:lang w:val="nb-NO"/>
        </w:rPr>
      </w:pPr>
    </w:p>
    <w:p w14:paraId="28FA579D" w14:textId="77777777" w:rsidR="006C7817" w:rsidRPr="00B34CF3" w:rsidRDefault="006C7817" w:rsidP="00C5545A">
      <w:pPr>
        <w:pStyle w:val="Listeavsnitt"/>
        <w:numPr>
          <w:ilvl w:val="0"/>
          <w:numId w:val="26"/>
        </w:numPr>
        <w:rPr>
          <w:rFonts w:ascii="Verdana" w:hAnsi="Verdana"/>
          <w:lang w:val="nb-NO"/>
        </w:rPr>
      </w:pPr>
      <w:r w:rsidRPr="00B34CF3">
        <w:rPr>
          <w:rFonts w:ascii="Verdana" w:hAnsi="Verdana"/>
          <w:lang w:val="nb-NO"/>
        </w:rPr>
        <w:t>Databehandleren skal i avtale med Underleverandør innta bestemmelser om at den Behandlingsansvarlige kan tre inn i Databehandlerens rettigheter og gjøre dem gjeldende overfor Underleverandør dersom Databehandler går konkurs, hvilket for eksempel setter den Behandlingsansvarlige i stand til å instruere Underleverandøren om å slette eller tilbakeføre personopplysningene.</w:t>
      </w:r>
    </w:p>
    <w:p w14:paraId="26FFDE21" w14:textId="77777777" w:rsidR="006C7817" w:rsidRPr="00B34CF3" w:rsidRDefault="006C7817" w:rsidP="00C5545A">
      <w:pPr>
        <w:pStyle w:val="Listeavsnitt"/>
        <w:rPr>
          <w:rFonts w:ascii="Verdana" w:hAnsi="Verdana"/>
          <w:lang w:val="nb-NO"/>
        </w:rPr>
      </w:pPr>
    </w:p>
    <w:p w14:paraId="40F96564" w14:textId="32D8EA08" w:rsidR="006C7817" w:rsidRPr="00B34CF3" w:rsidRDefault="006C7817" w:rsidP="00C5545A">
      <w:pPr>
        <w:pStyle w:val="Listeavsnitt"/>
        <w:numPr>
          <w:ilvl w:val="0"/>
          <w:numId w:val="26"/>
        </w:numPr>
        <w:rPr>
          <w:rFonts w:ascii="Verdana" w:hAnsi="Verdana"/>
          <w:lang w:val="nb-NO"/>
        </w:rPr>
      </w:pPr>
      <w:r w:rsidRPr="00B34CF3">
        <w:rPr>
          <w:rFonts w:ascii="Verdana" w:hAnsi="Verdana"/>
          <w:lang w:val="nb-NO"/>
        </w:rPr>
        <w:t>Dersom Databehandleren unnlater å forplikte Underleverandør i henhold til bestemmelser i denne Avtalen, er Databehandler</w:t>
      </w:r>
      <w:r w:rsidR="00A56FA5" w:rsidRPr="00B34CF3">
        <w:rPr>
          <w:rFonts w:ascii="Verdana" w:hAnsi="Verdana"/>
          <w:lang w:val="nb-NO"/>
        </w:rPr>
        <w:t>en</w:t>
      </w:r>
      <w:r w:rsidRPr="00B34CF3">
        <w:rPr>
          <w:rFonts w:ascii="Verdana" w:hAnsi="Verdana"/>
          <w:lang w:val="nb-NO"/>
        </w:rPr>
        <w:t xml:space="preserve"> fullt ut ansvarlig overfor Behandlingsansvarlig for Underleverandørens manglende oppfyllelse. </w:t>
      </w:r>
    </w:p>
    <w:p w14:paraId="3AB37928" w14:textId="77777777" w:rsidR="006C7817" w:rsidRPr="00B34CF3" w:rsidRDefault="006C7817" w:rsidP="00C5545A">
      <w:pPr>
        <w:pStyle w:val="Overskrift1"/>
        <w:rPr>
          <w:rFonts w:ascii="Verdana" w:hAnsi="Verdana"/>
          <w:lang w:val="nb-NO"/>
        </w:rPr>
      </w:pPr>
      <w:bookmarkStart w:id="7" w:name="_Toc223436093"/>
      <w:r w:rsidRPr="00B34CF3">
        <w:rPr>
          <w:rFonts w:ascii="Verdana" w:hAnsi="Verdana"/>
          <w:lang w:val="nb-NO"/>
        </w:rPr>
        <w:lastRenderedPageBreak/>
        <w:t>Overføring til tredjeland eller internasjonale organisasjoner</w:t>
      </w:r>
      <w:bookmarkEnd w:id="7"/>
    </w:p>
    <w:p w14:paraId="123BC67B" w14:textId="77777777" w:rsidR="006C7817" w:rsidRPr="00B34CF3" w:rsidRDefault="006C7817" w:rsidP="00C5545A">
      <w:pPr>
        <w:rPr>
          <w:rFonts w:ascii="Verdana" w:hAnsi="Verdana"/>
          <w:lang w:val="nb-NO"/>
        </w:rPr>
      </w:pPr>
    </w:p>
    <w:p w14:paraId="1A3A1316" w14:textId="72CD28B3" w:rsidR="006C7817" w:rsidRPr="00B34CF3" w:rsidRDefault="006C7817" w:rsidP="00C5545A">
      <w:pPr>
        <w:pStyle w:val="Listeavsnitt"/>
        <w:numPr>
          <w:ilvl w:val="0"/>
          <w:numId w:val="34"/>
        </w:numPr>
        <w:rPr>
          <w:rFonts w:ascii="Verdana" w:hAnsi="Verdana"/>
          <w:lang w:val="nb-NO"/>
        </w:rPr>
      </w:pPr>
      <w:r w:rsidRPr="00B34CF3">
        <w:rPr>
          <w:rFonts w:ascii="Verdana" w:hAnsi="Verdana"/>
          <w:lang w:val="nb-NO"/>
        </w:rPr>
        <w:t xml:space="preserve">Databehandleren kan kun overføre personopplysninger til </w:t>
      </w:r>
      <w:r w:rsidR="00BA67C2" w:rsidRPr="00B34CF3">
        <w:rPr>
          <w:rFonts w:ascii="Verdana" w:hAnsi="Verdana"/>
          <w:lang w:val="nb-NO"/>
        </w:rPr>
        <w:t>land utenfor EØS-omr</w:t>
      </w:r>
      <w:r w:rsidR="00366306" w:rsidRPr="00B34CF3">
        <w:rPr>
          <w:rFonts w:ascii="Verdana" w:hAnsi="Verdana"/>
          <w:lang w:val="nb-NO"/>
        </w:rPr>
        <w:t>å</w:t>
      </w:r>
      <w:r w:rsidR="00BA67C2" w:rsidRPr="00B34CF3">
        <w:rPr>
          <w:rFonts w:ascii="Verdana" w:hAnsi="Verdana"/>
          <w:lang w:val="nb-NO"/>
        </w:rPr>
        <w:t>det (T</w:t>
      </w:r>
      <w:r w:rsidRPr="00B34CF3">
        <w:rPr>
          <w:rFonts w:ascii="Verdana" w:hAnsi="Verdana"/>
          <w:lang w:val="nb-NO"/>
        </w:rPr>
        <w:t>redjeland</w:t>
      </w:r>
      <w:r w:rsidR="00BA67C2" w:rsidRPr="00B34CF3">
        <w:rPr>
          <w:rFonts w:ascii="Verdana" w:hAnsi="Verdana"/>
          <w:lang w:val="nb-NO"/>
        </w:rPr>
        <w:t>)</w:t>
      </w:r>
      <w:r w:rsidRPr="00B34CF3">
        <w:rPr>
          <w:rFonts w:ascii="Verdana" w:hAnsi="Verdana"/>
          <w:lang w:val="nb-NO"/>
        </w:rPr>
        <w:t xml:space="preserve"> eller internasjonale organisasjoner etter dokumentert instruks fra den Behandlingsansvarlige, og slik overføring skal alltid skje i overensstemmelse med personvernforordningens kapittel V</w:t>
      </w:r>
      <w:r w:rsidR="00BA67C2" w:rsidRPr="00B34CF3">
        <w:rPr>
          <w:rFonts w:ascii="Verdana" w:hAnsi="Verdana"/>
          <w:lang w:val="nb-NO"/>
        </w:rPr>
        <w:t>, og hvis vilkårene i punkt 8.</w:t>
      </w:r>
    </w:p>
    <w:p w14:paraId="63917504" w14:textId="5E430706" w:rsidR="00BA67C2" w:rsidRPr="00B34CF3" w:rsidRDefault="00BA67C2" w:rsidP="00BA67C2">
      <w:pPr>
        <w:pStyle w:val="Listeavsnitt"/>
        <w:rPr>
          <w:rFonts w:ascii="Verdana" w:hAnsi="Verdana"/>
          <w:lang w:val="nb-NO"/>
        </w:rPr>
      </w:pPr>
    </w:p>
    <w:p w14:paraId="787D4D67" w14:textId="317682C9" w:rsidR="00BA67C2" w:rsidRPr="00B34CF3" w:rsidRDefault="00BA67C2" w:rsidP="00BA67C2">
      <w:pPr>
        <w:pStyle w:val="Listeavsnitt"/>
        <w:rPr>
          <w:rFonts w:ascii="Verdana" w:hAnsi="Verdana"/>
          <w:lang w:val="nb-NO"/>
        </w:rPr>
      </w:pPr>
      <w:r w:rsidRPr="00B34CF3">
        <w:rPr>
          <w:rFonts w:ascii="Verdana" w:hAnsi="Verdana"/>
          <w:lang w:val="nb-NO"/>
        </w:rPr>
        <w:t>Som overføring regnes blant annet (ikke avgrenset til) å:</w:t>
      </w:r>
    </w:p>
    <w:p w14:paraId="2A842393" w14:textId="77777777" w:rsidR="00BA67C2" w:rsidRPr="00B34CF3" w:rsidRDefault="00BA67C2" w:rsidP="00BA67C2">
      <w:pPr>
        <w:pStyle w:val="Listeavsnitt"/>
        <w:rPr>
          <w:rFonts w:ascii="Verdana" w:hAnsi="Verdana"/>
          <w:lang w:val="nb-NO"/>
        </w:rPr>
      </w:pPr>
    </w:p>
    <w:p w14:paraId="7A0F65EB" w14:textId="4824BFB0" w:rsidR="00BA67C2" w:rsidRPr="00B34CF3" w:rsidRDefault="00BA67C2" w:rsidP="00366306">
      <w:pPr>
        <w:pStyle w:val="Listeavsnitt"/>
        <w:numPr>
          <w:ilvl w:val="0"/>
          <w:numId w:val="42"/>
        </w:numPr>
        <w:rPr>
          <w:rFonts w:ascii="Verdana" w:hAnsi="Verdana"/>
          <w:lang w:val="nb-NO"/>
        </w:rPr>
      </w:pPr>
      <w:r w:rsidRPr="00B34CF3">
        <w:rPr>
          <w:rFonts w:ascii="Verdana" w:hAnsi="Verdana"/>
          <w:lang w:val="nb-NO"/>
        </w:rPr>
        <w:t>behandle personopplysningene i datasentre o.l. som er lokalisert i Tredjeland eller av personell som er lokalisert i Tredjeland (ved fjerntilgang);</w:t>
      </w:r>
    </w:p>
    <w:p w14:paraId="04F1B7CC" w14:textId="77777777" w:rsidR="00BA67C2" w:rsidRPr="00B34CF3" w:rsidRDefault="00BA67C2" w:rsidP="00366306">
      <w:pPr>
        <w:pStyle w:val="Listeavsnitt"/>
        <w:ind w:left="1410"/>
        <w:rPr>
          <w:rFonts w:ascii="Verdana" w:hAnsi="Verdana"/>
          <w:lang w:val="nb-NO"/>
        </w:rPr>
      </w:pPr>
    </w:p>
    <w:p w14:paraId="3BC5F22A" w14:textId="1A9492E4" w:rsidR="00BA67C2" w:rsidRPr="00B34CF3" w:rsidRDefault="00BA67C2" w:rsidP="00BA67C2">
      <w:pPr>
        <w:pStyle w:val="Listeavsnitt"/>
        <w:ind w:left="1410" w:hanging="690"/>
        <w:rPr>
          <w:rFonts w:ascii="Verdana" w:hAnsi="Verdana"/>
          <w:lang w:val="nb-NO"/>
        </w:rPr>
      </w:pPr>
      <w:r w:rsidRPr="00B34CF3">
        <w:rPr>
          <w:rFonts w:ascii="Verdana" w:hAnsi="Verdana"/>
          <w:lang w:val="nb-NO"/>
        </w:rPr>
        <w:t>b)</w:t>
      </w:r>
      <w:r w:rsidRPr="00B34CF3">
        <w:rPr>
          <w:rFonts w:ascii="Verdana" w:hAnsi="Verdana"/>
          <w:lang w:val="nb-NO"/>
        </w:rPr>
        <w:tab/>
        <w:t>overlate behandlingen av personopplysninger til Underdatabehandler i Tredjeland; eller</w:t>
      </w:r>
    </w:p>
    <w:p w14:paraId="50D3F21E" w14:textId="77777777" w:rsidR="00BA67C2" w:rsidRPr="00B34CF3" w:rsidRDefault="00BA67C2" w:rsidP="00366306">
      <w:pPr>
        <w:pStyle w:val="Listeavsnitt"/>
        <w:ind w:left="1410" w:hanging="690"/>
        <w:rPr>
          <w:rFonts w:ascii="Verdana" w:hAnsi="Verdana"/>
          <w:lang w:val="nb-NO"/>
        </w:rPr>
      </w:pPr>
    </w:p>
    <w:p w14:paraId="4C715296" w14:textId="34D3A583" w:rsidR="00BA67C2" w:rsidRPr="00B34CF3" w:rsidRDefault="00BA67C2" w:rsidP="00366306">
      <w:pPr>
        <w:pStyle w:val="Listeavsnitt"/>
        <w:ind w:left="1410" w:hanging="690"/>
        <w:rPr>
          <w:rFonts w:ascii="Verdana" w:hAnsi="Verdana"/>
          <w:lang w:val="nb-NO"/>
        </w:rPr>
      </w:pPr>
      <w:r w:rsidRPr="00B34CF3">
        <w:rPr>
          <w:rFonts w:ascii="Verdana" w:hAnsi="Verdana"/>
          <w:lang w:val="nb-NO"/>
        </w:rPr>
        <w:t>c)</w:t>
      </w:r>
      <w:r w:rsidRPr="00B34CF3">
        <w:rPr>
          <w:rFonts w:ascii="Verdana" w:hAnsi="Verdana"/>
          <w:lang w:val="nb-NO"/>
        </w:rPr>
        <w:tab/>
        <w:t>utlevere personopplysningene til en Behandlingsansvarlig i Tredjeland eller i en internasjonal organisasjon.</w:t>
      </w:r>
    </w:p>
    <w:p w14:paraId="40FAE186" w14:textId="77777777" w:rsidR="006C7817" w:rsidRPr="00B34CF3" w:rsidRDefault="006C7817" w:rsidP="00C5545A">
      <w:pPr>
        <w:pStyle w:val="Listeavsnitt"/>
        <w:rPr>
          <w:rFonts w:ascii="Verdana" w:hAnsi="Verdana"/>
          <w:lang w:val="nb-NO"/>
        </w:rPr>
      </w:pPr>
    </w:p>
    <w:p w14:paraId="07804A5A" w14:textId="071C4515" w:rsidR="00BA67C2" w:rsidRPr="00B34CF3" w:rsidRDefault="00BA67C2" w:rsidP="00BA67C2">
      <w:pPr>
        <w:pStyle w:val="Listeavsnitt"/>
        <w:numPr>
          <w:ilvl w:val="0"/>
          <w:numId w:val="34"/>
        </w:numPr>
        <w:rPr>
          <w:rFonts w:ascii="Verdana" w:hAnsi="Verdana"/>
          <w:lang w:val="nb-NO"/>
        </w:rPr>
      </w:pPr>
      <w:r w:rsidRPr="00B34CF3">
        <w:rPr>
          <w:rFonts w:ascii="Verdana" w:hAnsi="Verdana"/>
          <w:lang w:val="nb-NO"/>
        </w:rPr>
        <w:t>Overføring til Tredjeland eller internasjonale organisasjoner kan kun finne sted dersom det foreligger nødvendige garantier for et tilstrekkelig beskyttelsesnivå for personvern i henhold til de enhver tid gjeldende personvernregler. Med mindre annet er avtalt mellom Partene kan slik overførsel kun finne sted med grunnlag i:</w:t>
      </w:r>
    </w:p>
    <w:p w14:paraId="6292E156" w14:textId="77777777" w:rsidR="00BA67C2" w:rsidRPr="00B34CF3" w:rsidRDefault="00BA67C2" w:rsidP="00366306">
      <w:pPr>
        <w:pStyle w:val="Listeavsnitt"/>
        <w:rPr>
          <w:rFonts w:ascii="Verdana" w:hAnsi="Verdana"/>
          <w:lang w:val="nb-NO"/>
        </w:rPr>
      </w:pPr>
    </w:p>
    <w:p w14:paraId="5FB11D7C" w14:textId="75F572B0" w:rsidR="00BA67C2" w:rsidRPr="00B34CF3" w:rsidRDefault="00BA67C2" w:rsidP="00366306">
      <w:pPr>
        <w:pStyle w:val="Listeavsnitt"/>
        <w:numPr>
          <w:ilvl w:val="0"/>
          <w:numId w:val="43"/>
        </w:numPr>
        <w:ind w:left="1418" w:hanging="709"/>
        <w:rPr>
          <w:rFonts w:ascii="Verdana" w:hAnsi="Verdana"/>
          <w:lang w:val="nb-NO"/>
        </w:rPr>
      </w:pPr>
      <w:r w:rsidRPr="00B34CF3">
        <w:rPr>
          <w:rFonts w:ascii="Verdana" w:hAnsi="Verdana"/>
          <w:lang w:val="nb-NO"/>
        </w:rPr>
        <w:t>en av EU-kommisjonens beslutninger om tilstrekkelig beskyttelsesnivå i henhold til personvernforordningen artikkel 45; eller</w:t>
      </w:r>
    </w:p>
    <w:p w14:paraId="643DB0AA" w14:textId="77777777" w:rsidR="00BA67C2" w:rsidRPr="00B34CF3" w:rsidRDefault="00BA67C2" w:rsidP="00366306">
      <w:pPr>
        <w:pStyle w:val="Listeavsnitt"/>
        <w:ind w:left="1418" w:hanging="709"/>
        <w:rPr>
          <w:rFonts w:ascii="Verdana" w:hAnsi="Verdana"/>
          <w:lang w:val="nb-NO"/>
        </w:rPr>
      </w:pPr>
    </w:p>
    <w:p w14:paraId="28C50021" w14:textId="2DAF44CC" w:rsidR="00BA67C2" w:rsidRPr="00B34CF3" w:rsidRDefault="00BA67C2" w:rsidP="00366306">
      <w:pPr>
        <w:pStyle w:val="Listeavsnitt"/>
        <w:numPr>
          <w:ilvl w:val="0"/>
          <w:numId w:val="43"/>
        </w:numPr>
        <w:ind w:left="1418" w:hanging="709"/>
        <w:rPr>
          <w:rFonts w:ascii="Verdana" w:hAnsi="Verdana"/>
          <w:lang w:val="nb-NO"/>
        </w:rPr>
      </w:pPr>
      <w:r w:rsidRPr="00B34CF3">
        <w:rPr>
          <w:rFonts w:ascii="Verdana" w:hAnsi="Verdana"/>
          <w:lang w:val="nb-NO"/>
        </w:rPr>
        <w:t xml:space="preserve">en Databehandleravtale som inkorporerer standard personvernbestemmelser som angitt i personvernforordningen artikkel 46 (2) (c) eller (d) (EU Model </w:t>
      </w:r>
      <w:proofErr w:type="spellStart"/>
      <w:r w:rsidRPr="00B34CF3">
        <w:rPr>
          <w:rFonts w:ascii="Verdana" w:hAnsi="Verdana"/>
          <w:lang w:val="nb-NO"/>
        </w:rPr>
        <w:t>clauses</w:t>
      </w:r>
      <w:proofErr w:type="spellEnd"/>
      <w:r w:rsidRPr="00B34CF3">
        <w:rPr>
          <w:rFonts w:ascii="Verdana" w:hAnsi="Verdana"/>
          <w:lang w:val="nb-NO"/>
        </w:rPr>
        <w:t>); eller</w:t>
      </w:r>
    </w:p>
    <w:p w14:paraId="37EF142F" w14:textId="77777777" w:rsidR="00BA67C2" w:rsidRPr="00B34CF3" w:rsidRDefault="00BA67C2" w:rsidP="00366306">
      <w:pPr>
        <w:ind w:left="1418" w:hanging="709"/>
        <w:rPr>
          <w:rFonts w:ascii="Verdana" w:hAnsi="Verdana"/>
          <w:lang w:val="nb-NO"/>
        </w:rPr>
      </w:pPr>
    </w:p>
    <w:p w14:paraId="27CFFB6E" w14:textId="42C674A3" w:rsidR="00BA67C2" w:rsidRPr="00B34CF3" w:rsidRDefault="00BA67C2" w:rsidP="00366306">
      <w:pPr>
        <w:pStyle w:val="Listeavsnitt"/>
        <w:numPr>
          <w:ilvl w:val="0"/>
          <w:numId w:val="43"/>
        </w:numPr>
        <w:ind w:left="1418" w:hanging="709"/>
        <w:rPr>
          <w:rFonts w:ascii="Verdana" w:hAnsi="Verdana"/>
          <w:lang w:val="nb-NO"/>
        </w:rPr>
      </w:pPr>
      <w:r w:rsidRPr="00B34CF3">
        <w:rPr>
          <w:rFonts w:ascii="Verdana" w:hAnsi="Verdana"/>
          <w:lang w:val="nb-NO"/>
        </w:rPr>
        <w:t xml:space="preserve">bindende virksomhetsregler (Binding </w:t>
      </w:r>
      <w:proofErr w:type="spellStart"/>
      <w:r w:rsidRPr="00B34CF3">
        <w:rPr>
          <w:rFonts w:ascii="Verdana" w:hAnsi="Verdana"/>
          <w:lang w:val="nb-NO"/>
        </w:rPr>
        <w:t>Corporate</w:t>
      </w:r>
      <w:proofErr w:type="spellEnd"/>
      <w:r w:rsidRPr="00B34CF3">
        <w:rPr>
          <w:rFonts w:ascii="Verdana" w:hAnsi="Verdana"/>
          <w:lang w:val="nb-NO"/>
        </w:rPr>
        <w:t xml:space="preserve"> Rules) i henhold til personvernforordningen artikkel 47.</w:t>
      </w:r>
    </w:p>
    <w:p w14:paraId="7D484D60" w14:textId="77777777" w:rsidR="00BA67C2" w:rsidRPr="00B34CF3" w:rsidRDefault="00BA67C2" w:rsidP="00366306">
      <w:pPr>
        <w:pStyle w:val="Listeavsnitt"/>
        <w:rPr>
          <w:rFonts w:ascii="Verdana" w:hAnsi="Verdana"/>
          <w:lang w:val="nb-NO"/>
        </w:rPr>
      </w:pPr>
    </w:p>
    <w:p w14:paraId="73AAA3CC" w14:textId="6675FF0F" w:rsidR="006C7817" w:rsidRPr="00B34CF3" w:rsidRDefault="006C7817" w:rsidP="00BA67C2">
      <w:pPr>
        <w:pStyle w:val="Listeavsnitt"/>
        <w:numPr>
          <w:ilvl w:val="0"/>
          <w:numId w:val="34"/>
        </w:numPr>
        <w:rPr>
          <w:rFonts w:ascii="Verdana" w:hAnsi="Verdana"/>
          <w:lang w:val="nb-NO"/>
        </w:rPr>
      </w:pPr>
      <w:r w:rsidRPr="00B34CF3">
        <w:rPr>
          <w:rFonts w:ascii="Verdana" w:hAnsi="Verdana"/>
          <w:lang w:val="nb-NO"/>
        </w:rPr>
        <w:t xml:space="preserve">Dersom Databehandler er underlagt lovverk som pålegger Databehandler overføring av personopplysninger til </w:t>
      </w:r>
      <w:r w:rsidR="00BA67C2" w:rsidRPr="00B34CF3">
        <w:rPr>
          <w:rFonts w:ascii="Verdana" w:hAnsi="Verdana"/>
          <w:lang w:val="nb-NO"/>
        </w:rPr>
        <w:t>T</w:t>
      </w:r>
      <w:r w:rsidRPr="00B34CF3">
        <w:rPr>
          <w:rFonts w:ascii="Verdana" w:hAnsi="Verdana"/>
          <w:lang w:val="nb-NO"/>
        </w:rPr>
        <w:t>redjeland eller internasjonale organisasjoner, er Databehandler selv behandlingsansvarlig for overføringen, med mindre Behandlingsansvarlig har gitt instruks om overføringen.</w:t>
      </w:r>
      <w:r w:rsidR="00BA67C2" w:rsidRPr="00B34CF3">
        <w:rPr>
          <w:rFonts w:ascii="Verdana" w:hAnsi="Verdana"/>
          <w:lang w:val="nb-NO"/>
        </w:rPr>
        <w:t xml:space="preserve"> </w:t>
      </w:r>
      <w:r w:rsidR="00BA67C2" w:rsidRPr="00B34CF3">
        <w:rPr>
          <w:rFonts w:ascii="Verdana" w:hAnsi="Verdana" w:cstheme="minorHAnsi"/>
          <w:lang w:val="nb-NO"/>
        </w:rPr>
        <w:t xml:space="preserve">I alle tilfeller skal Databehandler ved slike hendelser underrette Behandlingsansvarlig </w:t>
      </w:r>
      <w:r w:rsidR="00BA67C2" w:rsidRPr="00B34CF3">
        <w:rPr>
          <w:rFonts w:ascii="Verdana" w:hAnsi="Verdana"/>
          <w:lang w:val="nb-NO"/>
        </w:rPr>
        <w:t>så langt dette er tillat</w:t>
      </w:r>
      <w:r w:rsidR="00366306" w:rsidRPr="00B34CF3">
        <w:rPr>
          <w:rFonts w:ascii="Verdana" w:hAnsi="Verdana"/>
          <w:lang w:val="nb-NO"/>
        </w:rPr>
        <w:t>t</w:t>
      </w:r>
      <w:r w:rsidR="00BA67C2" w:rsidRPr="00B34CF3">
        <w:rPr>
          <w:rFonts w:ascii="Verdana" w:hAnsi="Verdana"/>
          <w:lang w:val="nb-NO"/>
        </w:rPr>
        <w:t xml:space="preserve"> ved lov.</w:t>
      </w:r>
      <w:r w:rsidRPr="00B34CF3">
        <w:rPr>
          <w:rFonts w:ascii="Verdana" w:hAnsi="Verdana"/>
          <w:lang w:val="nb-NO"/>
        </w:rPr>
        <w:t xml:space="preserve"> </w:t>
      </w:r>
    </w:p>
    <w:p w14:paraId="745ACC4E" w14:textId="77777777" w:rsidR="006C7817" w:rsidRPr="00B34CF3" w:rsidRDefault="006C7817" w:rsidP="00C5545A">
      <w:pPr>
        <w:rPr>
          <w:rFonts w:ascii="Verdana" w:hAnsi="Verdana"/>
          <w:lang w:val="nb-NO"/>
        </w:rPr>
      </w:pPr>
    </w:p>
    <w:p w14:paraId="5A5CCEA3" w14:textId="3FE8D853" w:rsidR="006C7817" w:rsidRPr="00B34CF3" w:rsidRDefault="006C7817" w:rsidP="00BA67C2">
      <w:pPr>
        <w:pStyle w:val="Listeavsnitt"/>
        <w:numPr>
          <w:ilvl w:val="0"/>
          <w:numId w:val="34"/>
        </w:numPr>
        <w:rPr>
          <w:rFonts w:ascii="Verdana" w:hAnsi="Verdana"/>
          <w:lang w:val="nb-NO"/>
        </w:rPr>
      </w:pPr>
      <w:r w:rsidRPr="00B34CF3">
        <w:rPr>
          <w:rFonts w:ascii="Verdana" w:hAnsi="Verdana"/>
          <w:lang w:val="nb-NO"/>
        </w:rPr>
        <w:t xml:space="preserve">Uten dokumentert instruks fra den Behandlingsansvarlige kan Databehandleren innenfor rammene av denne Avtalen </w:t>
      </w:r>
      <w:proofErr w:type="gramStart"/>
      <w:r w:rsidRPr="00B34CF3">
        <w:rPr>
          <w:rFonts w:ascii="Verdana" w:hAnsi="Verdana"/>
          <w:lang w:val="nb-NO"/>
        </w:rPr>
        <w:t>således</w:t>
      </w:r>
      <w:proofErr w:type="gramEnd"/>
      <w:r w:rsidRPr="00B34CF3">
        <w:rPr>
          <w:rFonts w:ascii="Verdana" w:hAnsi="Verdana"/>
          <w:lang w:val="nb-NO"/>
        </w:rPr>
        <w:t xml:space="preserve"> ikke:</w:t>
      </w:r>
    </w:p>
    <w:p w14:paraId="35701842" w14:textId="77777777" w:rsidR="006C7817" w:rsidRPr="00B34CF3" w:rsidRDefault="006C7817" w:rsidP="00C5545A">
      <w:pPr>
        <w:pStyle w:val="Listeavsnitt"/>
        <w:rPr>
          <w:rFonts w:ascii="Verdana" w:hAnsi="Verdana"/>
          <w:lang w:val="nb-NO"/>
        </w:rPr>
      </w:pPr>
    </w:p>
    <w:p w14:paraId="285F7C09" w14:textId="77777777" w:rsidR="006C7817" w:rsidRPr="00B34CF3" w:rsidRDefault="006C7817" w:rsidP="00BA67C2">
      <w:pPr>
        <w:pStyle w:val="Listeavsnitt"/>
        <w:numPr>
          <w:ilvl w:val="1"/>
          <w:numId w:val="34"/>
        </w:numPr>
        <w:rPr>
          <w:rFonts w:ascii="Verdana" w:hAnsi="Verdana"/>
          <w:lang w:val="nb-NO"/>
        </w:rPr>
      </w:pPr>
      <w:r w:rsidRPr="00B34CF3">
        <w:rPr>
          <w:rFonts w:ascii="Verdana" w:hAnsi="Verdana"/>
          <w:lang w:val="nb-NO"/>
        </w:rPr>
        <w:t>overføre personopplysninger til en behandlingsansvarlig eller databehandler i et tredjeland eller en internasjonal organisasjon</w:t>
      </w:r>
    </w:p>
    <w:p w14:paraId="722639DC" w14:textId="77777777" w:rsidR="006C7817" w:rsidRPr="00B34CF3" w:rsidRDefault="006C7817">
      <w:pPr>
        <w:pStyle w:val="Listeavsnitt"/>
        <w:numPr>
          <w:ilvl w:val="1"/>
          <w:numId w:val="34"/>
        </w:numPr>
        <w:rPr>
          <w:rFonts w:ascii="Verdana" w:hAnsi="Verdana"/>
          <w:lang w:val="nb-NO"/>
        </w:rPr>
      </w:pPr>
      <w:r w:rsidRPr="00B34CF3">
        <w:rPr>
          <w:rFonts w:ascii="Verdana" w:hAnsi="Verdana"/>
          <w:lang w:val="nb-NO"/>
        </w:rPr>
        <w:t>overlate behandling av personopplysninger til en underleverandør i et tredjeland</w:t>
      </w:r>
    </w:p>
    <w:p w14:paraId="3F86AFE6" w14:textId="77777777" w:rsidR="006C7817" w:rsidRPr="00B34CF3" w:rsidRDefault="006C7817">
      <w:pPr>
        <w:pStyle w:val="Listeavsnitt"/>
        <w:numPr>
          <w:ilvl w:val="1"/>
          <w:numId w:val="34"/>
        </w:numPr>
        <w:rPr>
          <w:rFonts w:ascii="Verdana" w:hAnsi="Verdana"/>
          <w:lang w:val="nb-NO"/>
        </w:rPr>
      </w:pPr>
      <w:r w:rsidRPr="00B34CF3">
        <w:rPr>
          <w:rFonts w:ascii="Verdana" w:hAnsi="Verdana"/>
          <w:lang w:val="nb-NO"/>
        </w:rPr>
        <w:lastRenderedPageBreak/>
        <w:t>behandle personopplysningene i et tredjeland</w:t>
      </w:r>
    </w:p>
    <w:p w14:paraId="2D16D183" w14:textId="77777777" w:rsidR="006C7817" w:rsidRPr="00B34CF3" w:rsidRDefault="006C7817" w:rsidP="00C5545A">
      <w:pPr>
        <w:pStyle w:val="Listeavsnitt"/>
        <w:ind w:left="1440"/>
        <w:rPr>
          <w:rFonts w:ascii="Verdana" w:hAnsi="Verdana"/>
          <w:lang w:val="nb-NO"/>
        </w:rPr>
      </w:pPr>
    </w:p>
    <w:p w14:paraId="5F7068F4" w14:textId="77777777" w:rsidR="006C7817" w:rsidRPr="00B34CF3" w:rsidRDefault="006C7817" w:rsidP="00BA67C2">
      <w:pPr>
        <w:pStyle w:val="Listeavsnitt"/>
        <w:numPr>
          <w:ilvl w:val="0"/>
          <w:numId w:val="34"/>
        </w:numPr>
        <w:rPr>
          <w:rFonts w:ascii="Verdana" w:hAnsi="Verdana"/>
          <w:lang w:val="nb-NO"/>
        </w:rPr>
      </w:pPr>
      <w:r w:rsidRPr="00B34CF3">
        <w:rPr>
          <w:rFonts w:ascii="Verdana" w:hAnsi="Verdana"/>
          <w:lang w:val="nb-NO"/>
        </w:rPr>
        <w:t>Den Behandlingsansvarliges instruks når det gjelder overføring av personopplysninger til et tredjeland, herunder det eventuelle overføringsgrunnlaget i personvernforordningens kapittel V som overføringen er basert på, skal angis i vedlegg C.</w:t>
      </w:r>
    </w:p>
    <w:p w14:paraId="767734B9" w14:textId="77777777" w:rsidR="006C7817" w:rsidRPr="00B34CF3" w:rsidRDefault="006C7817" w:rsidP="00C5545A">
      <w:pPr>
        <w:pStyle w:val="Listeavsnitt"/>
        <w:rPr>
          <w:rFonts w:ascii="Verdana" w:hAnsi="Verdana"/>
          <w:lang w:val="nb-NO"/>
        </w:rPr>
      </w:pPr>
    </w:p>
    <w:p w14:paraId="562EA67A" w14:textId="77777777" w:rsidR="006C7817" w:rsidRPr="00B34CF3" w:rsidRDefault="006C7817" w:rsidP="00C5545A">
      <w:pPr>
        <w:pStyle w:val="Overskrift1"/>
        <w:rPr>
          <w:rFonts w:ascii="Verdana" w:hAnsi="Verdana"/>
          <w:lang w:val="nb-NO"/>
        </w:rPr>
      </w:pPr>
      <w:bookmarkStart w:id="8" w:name="_Toc223436094"/>
      <w:r w:rsidRPr="00B34CF3">
        <w:rPr>
          <w:rFonts w:ascii="Verdana" w:hAnsi="Verdana"/>
          <w:lang w:val="nb-NO"/>
        </w:rPr>
        <w:t>Bistand til den Behandlingsansvarlige</w:t>
      </w:r>
      <w:bookmarkEnd w:id="8"/>
    </w:p>
    <w:p w14:paraId="56B5672B" w14:textId="77777777" w:rsidR="006C7817" w:rsidRPr="00B34CF3" w:rsidRDefault="006C7817" w:rsidP="00C5545A">
      <w:pPr>
        <w:rPr>
          <w:rFonts w:ascii="Verdana" w:hAnsi="Verdana"/>
          <w:lang w:val="nb-NO"/>
        </w:rPr>
      </w:pPr>
    </w:p>
    <w:p w14:paraId="0843B617" w14:textId="77777777" w:rsidR="006C7817" w:rsidRPr="00B34CF3" w:rsidRDefault="006C7817" w:rsidP="00C5545A">
      <w:pPr>
        <w:pStyle w:val="Listeavsnitt"/>
        <w:numPr>
          <w:ilvl w:val="0"/>
          <w:numId w:val="35"/>
        </w:numPr>
        <w:rPr>
          <w:rFonts w:ascii="Verdana" w:hAnsi="Verdana"/>
          <w:lang w:val="nb-NO"/>
        </w:rPr>
      </w:pPr>
      <w:r w:rsidRPr="00B34CF3">
        <w:rPr>
          <w:rFonts w:ascii="Verdana" w:hAnsi="Verdana"/>
          <w:lang w:val="nb-NO"/>
        </w:rPr>
        <w:t>Databehandleren skal, så langt det er mulig, bistå den Behandlingsansvarlige med å svare på anmodninger fra den registrerte omfattet i personvernforordningens kapittel III. Plikten kan gjelde ved oppfyllelse av</w:t>
      </w:r>
    </w:p>
    <w:p w14:paraId="28AD3F30" w14:textId="77777777" w:rsidR="006C7817" w:rsidRPr="00B34CF3" w:rsidRDefault="006C7817" w:rsidP="00C5545A">
      <w:pPr>
        <w:rPr>
          <w:rFonts w:ascii="Verdana" w:hAnsi="Verdana"/>
          <w:lang w:val="nb-NO"/>
        </w:rPr>
      </w:pPr>
    </w:p>
    <w:p w14:paraId="195DDC12" w14:textId="77777777" w:rsidR="006C7817" w:rsidRPr="00B34CF3" w:rsidRDefault="006C7817" w:rsidP="00BA67C2">
      <w:pPr>
        <w:pStyle w:val="Listeavsnitt"/>
        <w:numPr>
          <w:ilvl w:val="1"/>
          <w:numId w:val="34"/>
        </w:numPr>
        <w:rPr>
          <w:rFonts w:ascii="Verdana" w:hAnsi="Verdana"/>
          <w:lang w:val="nb-NO"/>
        </w:rPr>
      </w:pPr>
      <w:r w:rsidRPr="00B34CF3">
        <w:rPr>
          <w:rFonts w:ascii="Verdana" w:hAnsi="Verdana"/>
          <w:lang w:val="nb-NO"/>
        </w:rPr>
        <w:t>opplysningsplikten ved innsamling av personopplysninger fra den registrerte</w:t>
      </w:r>
    </w:p>
    <w:p w14:paraId="40D06AE4" w14:textId="77777777" w:rsidR="006C7817" w:rsidRPr="00B34CF3" w:rsidRDefault="006C7817">
      <w:pPr>
        <w:pStyle w:val="Listeavsnitt"/>
        <w:numPr>
          <w:ilvl w:val="1"/>
          <w:numId w:val="34"/>
        </w:numPr>
        <w:rPr>
          <w:rFonts w:ascii="Verdana" w:hAnsi="Verdana"/>
          <w:lang w:val="nb-NO"/>
        </w:rPr>
      </w:pPr>
      <w:r w:rsidRPr="00B34CF3">
        <w:rPr>
          <w:rFonts w:ascii="Verdana" w:hAnsi="Verdana"/>
          <w:lang w:val="nb-NO"/>
        </w:rPr>
        <w:t>opplysningsplikten dersom personopplysninger ikke er blitt samlet inn fra den registrerte</w:t>
      </w:r>
    </w:p>
    <w:p w14:paraId="16A18A31" w14:textId="77777777" w:rsidR="006C7817" w:rsidRPr="00B34CF3" w:rsidRDefault="006C7817">
      <w:pPr>
        <w:pStyle w:val="Listeavsnitt"/>
        <w:numPr>
          <w:ilvl w:val="1"/>
          <w:numId w:val="34"/>
        </w:numPr>
        <w:rPr>
          <w:rFonts w:ascii="Verdana" w:hAnsi="Verdana"/>
          <w:lang w:val="nb-NO"/>
        </w:rPr>
      </w:pPr>
      <w:r w:rsidRPr="00B34CF3">
        <w:rPr>
          <w:rFonts w:ascii="Verdana" w:hAnsi="Verdana"/>
          <w:lang w:val="nb-NO"/>
        </w:rPr>
        <w:t>den registrertes rett til innsyn</w:t>
      </w:r>
    </w:p>
    <w:p w14:paraId="4E3F39B7" w14:textId="77777777" w:rsidR="006C7817" w:rsidRPr="00B34CF3" w:rsidRDefault="006C7817">
      <w:pPr>
        <w:pStyle w:val="Listeavsnitt"/>
        <w:numPr>
          <w:ilvl w:val="1"/>
          <w:numId w:val="34"/>
        </w:numPr>
        <w:rPr>
          <w:rFonts w:ascii="Verdana" w:hAnsi="Verdana"/>
          <w:lang w:val="nb-NO"/>
        </w:rPr>
      </w:pPr>
      <w:r w:rsidRPr="00B34CF3">
        <w:rPr>
          <w:rFonts w:ascii="Verdana" w:hAnsi="Verdana"/>
          <w:lang w:val="nb-NO"/>
        </w:rPr>
        <w:t>retten til retting</w:t>
      </w:r>
    </w:p>
    <w:p w14:paraId="6A95F8FF" w14:textId="77777777" w:rsidR="006C7817" w:rsidRPr="00B34CF3" w:rsidRDefault="006C7817">
      <w:pPr>
        <w:pStyle w:val="Listeavsnitt"/>
        <w:numPr>
          <w:ilvl w:val="1"/>
          <w:numId w:val="34"/>
        </w:numPr>
        <w:rPr>
          <w:rFonts w:ascii="Verdana" w:hAnsi="Verdana"/>
          <w:lang w:val="nb-NO"/>
        </w:rPr>
      </w:pPr>
      <w:r w:rsidRPr="00B34CF3">
        <w:rPr>
          <w:rFonts w:ascii="Verdana" w:hAnsi="Verdana"/>
          <w:lang w:val="nb-NO"/>
        </w:rPr>
        <w:t>retten til sletting («retten til å bli glemt»)</w:t>
      </w:r>
    </w:p>
    <w:p w14:paraId="167E2E79" w14:textId="77777777" w:rsidR="006C7817" w:rsidRPr="00B34CF3" w:rsidRDefault="006C7817">
      <w:pPr>
        <w:pStyle w:val="Listeavsnitt"/>
        <w:numPr>
          <w:ilvl w:val="1"/>
          <w:numId w:val="34"/>
        </w:numPr>
        <w:rPr>
          <w:rFonts w:ascii="Verdana" w:hAnsi="Verdana"/>
          <w:lang w:val="nb-NO"/>
        </w:rPr>
      </w:pPr>
      <w:r w:rsidRPr="00B34CF3">
        <w:rPr>
          <w:rFonts w:ascii="Verdana" w:hAnsi="Verdana"/>
          <w:lang w:val="nb-NO"/>
        </w:rPr>
        <w:t>retten til begrensning av behandling</w:t>
      </w:r>
    </w:p>
    <w:p w14:paraId="01C997A6" w14:textId="77777777" w:rsidR="006C7817" w:rsidRPr="00B34CF3" w:rsidRDefault="006C7817">
      <w:pPr>
        <w:pStyle w:val="Listeavsnitt"/>
        <w:numPr>
          <w:ilvl w:val="1"/>
          <w:numId w:val="34"/>
        </w:numPr>
        <w:rPr>
          <w:rFonts w:ascii="Verdana" w:hAnsi="Verdana"/>
          <w:lang w:val="nb-NO"/>
        </w:rPr>
      </w:pPr>
      <w:r w:rsidRPr="00B34CF3">
        <w:rPr>
          <w:rFonts w:ascii="Verdana" w:hAnsi="Verdana"/>
          <w:lang w:val="nb-NO"/>
        </w:rPr>
        <w:t>underretningsplikten i forbindelse med retting eller sletting av personopplysninger eller begrensning av behandling</w:t>
      </w:r>
    </w:p>
    <w:p w14:paraId="2DCB7DEB" w14:textId="77777777" w:rsidR="006C7817" w:rsidRPr="00B34CF3" w:rsidRDefault="006C7817">
      <w:pPr>
        <w:pStyle w:val="Listeavsnitt"/>
        <w:numPr>
          <w:ilvl w:val="1"/>
          <w:numId w:val="34"/>
        </w:numPr>
        <w:rPr>
          <w:rFonts w:ascii="Verdana" w:hAnsi="Verdana"/>
          <w:lang w:val="nb-NO"/>
        </w:rPr>
      </w:pPr>
      <w:r w:rsidRPr="00B34CF3">
        <w:rPr>
          <w:rFonts w:ascii="Verdana" w:hAnsi="Verdana"/>
          <w:lang w:val="nb-NO"/>
        </w:rPr>
        <w:t>retten til dataportabilitet</w:t>
      </w:r>
    </w:p>
    <w:p w14:paraId="72AA6634" w14:textId="77777777" w:rsidR="006C7817" w:rsidRPr="00B34CF3" w:rsidRDefault="006C7817">
      <w:pPr>
        <w:pStyle w:val="Listeavsnitt"/>
        <w:numPr>
          <w:ilvl w:val="1"/>
          <w:numId w:val="34"/>
        </w:numPr>
        <w:rPr>
          <w:rFonts w:ascii="Verdana" w:hAnsi="Verdana"/>
          <w:lang w:val="nb-NO"/>
        </w:rPr>
      </w:pPr>
      <w:r w:rsidRPr="00B34CF3">
        <w:rPr>
          <w:rFonts w:ascii="Verdana" w:hAnsi="Verdana"/>
          <w:lang w:val="nb-NO"/>
        </w:rPr>
        <w:t>retten til å protestere</w:t>
      </w:r>
    </w:p>
    <w:p w14:paraId="0E1FD4D3" w14:textId="77777777" w:rsidR="006C7817" w:rsidRPr="00B34CF3" w:rsidRDefault="006C7817">
      <w:pPr>
        <w:pStyle w:val="Listeavsnitt"/>
        <w:numPr>
          <w:ilvl w:val="1"/>
          <w:numId w:val="34"/>
        </w:numPr>
        <w:rPr>
          <w:rFonts w:ascii="Verdana" w:hAnsi="Verdana"/>
          <w:lang w:val="nb-NO"/>
        </w:rPr>
      </w:pPr>
      <w:r w:rsidRPr="00B34CF3">
        <w:rPr>
          <w:rFonts w:ascii="Verdana" w:hAnsi="Verdana"/>
          <w:lang w:val="nb-NO"/>
        </w:rPr>
        <w:t>retten til ikke å være gjenstand for en avgjørelse som utelukkende er basert på automatisk behandling, herunder profilering</w:t>
      </w:r>
    </w:p>
    <w:p w14:paraId="763466E9" w14:textId="77777777" w:rsidR="006C7817" w:rsidRPr="00B34CF3" w:rsidRDefault="006C7817" w:rsidP="00C5545A">
      <w:pPr>
        <w:pStyle w:val="Listeavsnitt"/>
        <w:rPr>
          <w:rFonts w:ascii="Verdana" w:hAnsi="Verdana"/>
          <w:lang w:val="nb-NO"/>
        </w:rPr>
      </w:pPr>
    </w:p>
    <w:p w14:paraId="535CE4B1" w14:textId="77777777" w:rsidR="006C7817" w:rsidRPr="00B34CF3" w:rsidRDefault="006C7817" w:rsidP="00C5545A">
      <w:pPr>
        <w:pStyle w:val="Listeavsnitt"/>
        <w:numPr>
          <w:ilvl w:val="0"/>
          <w:numId w:val="35"/>
        </w:numPr>
        <w:rPr>
          <w:rFonts w:ascii="Verdana" w:hAnsi="Verdana"/>
          <w:lang w:val="nb-NO"/>
        </w:rPr>
      </w:pPr>
      <w:r w:rsidRPr="00B34CF3">
        <w:rPr>
          <w:rFonts w:ascii="Verdana" w:hAnsi="Verdana"/>
          <w:lang w:val="nb-NO"/>
        </w:rPr>
        <w:t>I tillegg til Databehandlerens forpliktelse til å bistå den Behandlingsansvarlige i henhold til Avtalens punkt 6.3., bistår Databehandleren også, så langt det er mulig, den Behandlingsansvarlige med:</w:t>
      </w:r>
    </w:p>
    <w:p w14:paraId="2DBE3172" w14:textId="77777777" w:rsidR="006C7817" w:rsidRPr="00B34CF3" w:rsidRDefault="006C7817" w:rsidP="00C5545A">
      <w:pPr>
        <w:pStyle w:val="Listeavsnitt"/>
        <w:rPr>
          <w:rFonts w:ascii="Verdana" w:hAnsi="Verdana"/>
          <w:lang w:val="nb-NO"/>
        </w:rPr>
      </w:pPr>
    </w:p>
    <w:p w14:paraId="747B9F67" w14:textId="77777777" w:rsidR="006C7817" w:rsidRPr="00B34CF3" w:rsidRDefault="006C7817" w:rsidP="00C5545A">
      <w:pPr>
        <w:pStyle w:val="Listeavsnitt"/>
        <w:numPr>
          <w:ilvl w:val="0"/>
          <w:numId w:val="36"/>
        </w:numPr>
        <w:rPr>
          <w:rFonts w:ascii="Verdana" w:hAnsi="Verdana"/>
          <w:lang w:val="nb-NO"/>
        </w:rPr>
      </w:pPr>
      <w:r w:rsidRPr="00B34CF3">
        <w:rPr>
          <w:rFonts w:ascii="Verdana" w:hAnsi="Verdana"/>
          <w:lang w:val="nb-NO"/>
        </w:rPr>
        <w:t>den Behandlingsansvarliges forpliktelse ved brudd på personopplysningssikkerheten til uten ugrunnet opphold, og senest 72 timer etter å ha fått kjennskap til det, melde bruddet på personopplysningssikkerheten til Datatilsynet, med mindre bruddet sannsynligvis ikke vil medføre en risiko for fysiske personers rettigheter og friheter</w:t>
      </w:r>
    </w:p>
    <w:p w14:paraId="459F2D13" w14:textId="77777777" w:rsidR="006C7817" w:rsidRPr="00B34CF3" w:rsidRDefault="006C7817" w:rsidP="00C5545A">
      <w:pPr>
        <w:pStyle w:val="Listeavsnitt"/>
        <w:ind w:left="1440"/>
        <w:rPr>
          <w:rFonts w:ascii="Verdana" w:hAnsi="Verdana"/>
          <w:lang w:val="nb-NO"/>
        </w:rPr>
      </w:pPr>
    </w:p>
    <w:p w14:paraId="06911915" w14:textId="77777777" w:rsidR="006C7817" w:rsidRPr="00B34CF3" w:rsidRDefault="006C7817" w:rsidP="00C5545A">
      <w:pPr>
        <w:pStyle w:val="Listeavsnitt"/>
        <w:numPr>
          <w:ilvl w:val="0"/>
          <w:numId w:val="36"/>
        </w:numPr>
        <w:rPr>
          <w:rFonts w:ascii="Verdana" w:hAnsi="Verdana"/>
          <w:lang w:val="nb-NO"/>
        </w:rPr>
      </w:pPr>
      <w:r w:rsidRPr="00B34CF3">
        <w:rPr>
          <w:rFonts w:ascii="Verdana" w:hAnsi="Verdana"/>
          <w:lang w:val="nb-NO"/>
        </w:rPr>
        <w:t>den Behandlingsansvarliges forpliktelse til uten ugrunnet opphold å underrette den registrerte om bruddet på personopplysningssikkerheten når det er sannsynlig at bruddet vil medføre en høy risiko for fysiske personers rettigheter og friheter</w:t>
      </w:r>
    </w:p>
    <w:p w14:paraId="077BF2AE" w14:textId="77777777" w:rsidR="006C7817" w:rsidRPr="00B34CF3" w:rsidRDefault="006C7817" w:rsidP="00C5545A">
      <w:pPr>
        <w:pStyle w:val="Listeavsnitt"/>
        <w:ind w:left="1440"/>
        <w:rPr>
          <w:rFonts w:ascii="Verdana" w:hAnsi="Verdana"/>
          <w:lang w:val="nb-NO"/>
        </w:rPr>
      </w:pPr>
    </w:p>
    <w:p w14:paraId="3919AB98" w14:textId="77777777" w:rsidR="006C7817" w:rsidRPr="00B34CF3" w:rsidRDefault="006C7817" w:rsidP="00C5545A">
      <w:pPr>
        <w:pStyle w:val="Listeavsnitt"/>
        <w:numPr>
          <w:ilvl w:val="0"/>
          <w:numId w:val="36"/>
        </w:numPr>
        <w:rPr>
          <w:rFonts w:ascii="Verdana" w:hAnsi="Verdana"/>
          <w:lang w:val="nb-NO"/>
        </w:rPr>
      </w:pPr>
      <w:r w:rsidRPr="00B34CF3">
        <w:rPr>
          <w:rFonts w:ascii="Verdana" w:hAnsi="Verdana"/>
          <w:lang w:val="nb-NO"/>
        </w:rPr>
        <w:t>den Behandlingsansvarliges forpliktelse til før behandlingen å foreta en vurdering av hvilke konsekvenser den planlagte behandlingen vil ha for personopplysningsvernet (ved gjennomføring av DPIA)</w:t>
      </w:r>
    </w:p>
    <w:p w14:paraId="28D8AA68" w14:textId="77777777" w:rsidR="006C7817" w:rsidRPr="00B34CF3" w:rsidRDefault="006C7817" w:rsidP="00C5545A">
      <w:pPr>
        <w:pStyle w:val="Listeavsnitt"/>
        <w:ind w:left="1440"/>
        <w:rPr>
          <w:rFonts w:ascii="Verdana" w:hAnsi="Verdana"/>
          <w:lang w:val="nb-NO"/>
        </w:rPr>
      </w:pPr>
    </w:p>
    <w:p w14:paraId="1B0E1680" w14:textId="77777777" w:rsidR="006C7817" w:rsidRPr="00B34CF3" w:rsidRDefault="006C7817" w:rsidP="00C5545A">
      <w:pPr>
        <w:pStyle w:val="Listeavsnitt"/>
        <w:numPr>
          <w:ilvl w:val="0"/>
          <w:numId w:val="36"/>
        </w:numPr>
        <w:rPr>
          <w:rFonts w:ascii="Verdana" w:hAnsi="Verdana"/>
          <w:lang w:val="nb-NO"/>
        </w:rPr>
      </w:pPr>
      <w:r w:rsidRPr="00B34CF3">
        <w:rPr>
          <w:rFonts w:ascii="Verdana" w:hAnsi="Verdana"/>
          <w:lang w:val="nb-NO"/>
        </w:rPr>
        <w:t>den Behandlingsansvarliges forpliktelse til å rådføre seg med Datatilsynet før behandlingen dersom en vurdering av personvernkonsekvenser tilsier at behandlingen vil medføre en høy risiko med mindre den Behandlingsansvarlige treffer tiltak for å redusere risikoen.</w:t>
      </w:r>
    </w:p>
    <w:p w14:paraId="0681E141" w14:textId="77777777" w:rsidR="006C7817" w:rsidRPr="00B34CF3" w:rsidRDefault="006C7817" w:rsidP="00C5545A">
      <w:pPr>
        <w:rPr>
          <w:rFonts w:ascii="Verdana" w:hAnsi="Verdana"/>
          <w:lang w:val="nb-NO"/>
        </w:rPr>
      </w:pPr>
    </w:p>
    <w:p w14:paraId="3FAB294B" w14:textId="77777777" w:rsidR="006C7817" w:rsidRPr="00B34CF3" w:rsidRDefault="006C7817" w:rsidP="00C5545A">
      <w:pPr>
        <w:pStyle w:val="Listeavsnitt"/>
        <w:numPr>
          <w:ilvl w:val="0"/>
          <w:numId w:val="35"/>
        </w:numPr>
        <w:rPr>
          <w:rFonts w:ascii="Verdana" w:hAnsi="Verdana"/>
          <w:lang w:val="nb-NO"/>
        </w:rPr>
      </w:pPr>
      <w:r w:rsidRPr="00B34CF3">
        <w:rPr>
          <w:rFonts w:ascii="Verdana" w:hAnsi="Verdana"/>
          <w:lang w:val="nb-NO"/>
        </w:rPr>
        <w:t>Partene skal i vedlegg C oppgi de egnede tekniske og organisatoriske tiltakene som Databehandleren skal bistå den Behandlingsansvarlige med, samt omfanget og utstrekningen av den påkrevde bistanden. Dette gjelder for forpliktelsene som følger av Avtalens punkt 9.1. og 9.2.</w:t>
      </w:r>
    </w:p>
    <w:p w14:paraId="245C024E" w14:textId="77777777" w:rsidR="006C7817" w:rsidRPr="00B34CF3" w:rsidRDefault="006C7817" w:rsidP="00C5545A">
      <w:pPr>
        <w:pStyle w:val="Listeavsnitt"/>
        <w:rPr>
          <w:rFonts w:ascii="Verdana" w:hAnsi="Verdana"/>
          <w:lang w:val="nb-NO"/>
        </w:rPr>
      </w:pPr>
    </w:p>
    <w:p w14:paraId="78D13EED" w14:textId="77777777" w:rsidR="006C7817" w:rsidRPr="00B34CF3" w:rsidRDefault="006C7817" w:rsidP="00C5545A">
      <w:pPr>
        <w:pStyle w:val="Overskrift1"/>
        <w:rPr>
          <w:rFonts w:ascii="Verdana" w:hAnsi="Verdana"/>
          <w:lang w:val="nb-NO"/>
        </w:rPr>
      </w:pPr>
      <w:bookmarkStart w:id="9" w:name="_Toc223436095"/>
      <w:r w:rsidRPr="00B34CF3">
        <w:rPr>
          <w:rFonts w:ascii="Verdana" w:hAnsi="Verdana"/>
          <w:lang w:val="nb-NO"/>
        </w:rPr>
        <w:t>Underretning om brudd på personopplysningssikkerheten</w:t>
      </w:r>
      <w:bookmarkEnd w:id="9"/>
    </w:p>
    <w:p w14:paraId="0E680D13" w14:textId="77777777" w:rsidR="006C7817" w:rsidRPr="00B34CF3" w:rsidRDefault="006C7817" w:rsidP="00C5545A">
      <w:pPr>
        <w:rPr>
          <w:rFonts w:ascii="Verdana" w:hAnsi="Verdana"/>
          <w:lang w:val="nb-NO"/>
        </w:rPr>
      </w:pPr>
    </w:p>
    <w:p w14:paraId="48CA58DC" w14:textId="4B4B54D2" w:rsidR="006C7817" w:rsidRPr="00B34CF3" w:rsidRDefault="006C7817" w:rsidP="00C5545A">
      <w:pPr>
        <w:pStyle w:val="Listeavsnitt"/>
        <w:numPr>
          <w:ilvl w:val="0"/>
          <w:numId w:val="33"/>
        </w:numPr>
        <w:rPr>
          <w:rFonts w:ascii="Verdana" w:hAnsi="Verdana"/>
          <w:lang w:val="nb-NO"/>
        </w:rPr>
      </w:pPr>
      <w:r w:rsidRPr="00B34CF3">
        <w:rPr>
          <w:rFonts w:ascii="Verdana" w:hAnsi="Verdana"/>
          <w:lang w:val="nb-NO"/>
        </w:rPr>
        <w:t>Ved brudd på personopplysningssikkerheten skal Databehandleren underrette den Behandlingsansvarlige om bruddet uten ugrunnet opphold etter å ha fått kjennskap til det.</w:t>
      </w:r>
      <w:r w:rsidR="007A1B06" w:rsidRPr="00B34CF3">
        <w:rPr>
          <w:rFonts w:ascii="Verdana" w:hAnsi="Verdana"/>
          <w:lang w:val="nb-NO"/>
        </w:rPr>
        <w:t xml:space="preserve"> Varsel skal gis til både kon</w:t>
      </w:r>
      <w:r w:rsidR="003275CF" w:rsidRPr="00B34CF3">
        <w:rPr>
          <w:rFonts w:ascii="Verdana" w:hAnsi="Verdana"/>
          <w:lang w:val="nb-NO"/>
        </w:rPr>
        <w:t>taktperson navngitt i punkt 14.</w:t>
      </w:r>
      <w:r w:rsidR="007A1B06" w:rsidRPr="00B34CF3">
        <w:rPr>
          <w:rFonts w:ascii="Verdana" w:hAnsi="Verdana"/>
          <w:lang w:val="nb-NO"/>
        </w:rPr>
        <w:t xml:space="preserve">2 og særskilt </w:t>
      </w:r>
      <w:r w:rsidR="003275CF" w:rsidRPr="00B34CF3">
        <w:rPr>
          <w:rFonts w:ascii="Verdana" w:hAnsi="Verdana"/>
          <w:lang w:val="nb-NO"/>
        </w:rPr>
        <w:t>utnevnt person angitt i punkt 14</w:t>
      </w:r>
      <w:r w:rsidR="007A1B06" w:rsidRPr="00B34CF3">
        <w:rPr>
          <w:rFonts w:ascii="Verdana" w:hAnsi="Verdana"/>
          <w:lang w:val="nb-NO"/>
        </w:rPr>
        <w:t xml:space="preserve">.3. </w:t>
      </w:r>
    </w:p>
    <w:p w14:paraId="15BFCA4A" w14:textId="77777777" w:rsidR="006C7817" w:rsidRPr="00B34CF3" w:rsidRDefault="006C7817" w:rsidP="00C5545A">
      <w:pPr>
        <w:pStyle w:val="Listeavsnitt"/>
        <w:rPr>
          <w:rFonts w:ascii="Verdana" w:hAnsi="Verdana"/>
          <w:lang w:val="nb-NO"/>
        </w:rPr>
      </w:pPr>
    </w:p>
    <w:p w14:paraId="79C02E9A" w14:textId="77777777" w:rsidR="006C7817" w:rsidRPr="00B34CF3" w:rsidRDefault="006C7817" w:rsidP="00C5545A">
      <w:pPr>
        <w:pStyle w:val="Listeavsnitt"/>
        <w:numPr>
          <w:ilvl w:val="0"/>
          <w:numId w:val="33"/>
        </w:numPr>
        <w:rPr>
          <w:rFonts w:ascii="Verdana" w:hAnsi="Verdana"/>
          <w:lang w:val="nb-NO"/>
        </w:rPr>
      </w:pPr>
      <w:r w:rsidRPr="00B34CF3">
        <w:rPr>
          <w:rFonts w:ascii="Verdana" w:hAnsi="Verdana"/>
          <w:lang w:val="nb-NO"/>
        </w:rPr>
        <w:t>Databehandlerens underretning til den Behandlingsansvarlige skal om mulig skje innen 24 timer etter at Databehandleren har fått kjennskap til bruddet på personopplysningssikkerheten, slik at den Behandlingsansvarlige kan overholde sin forpliktelse til å melde bruddet til Datatilsynet.</w:t>
      </w:r>
    </w:p>
    <w:p w14:paraId="5CC8D336" w14:textId="77777777" w:rsidR="006C7817" w:rsidRPr="00B34CF3" w:rsidRDefault="006C7817" w:rsidP="00C5545A">
      <w:pPr>
        <w:pStyle w:val="Listeavsnitt"/>
        <w:rPr>
          <w:rFonts w:ascii="Verdana" w:hAnsi="Verdana"/>
          <w:lang w:val="nb-NO"/>
        </w:rPr>
      </w:pPr>
    </w:p>
    <w:p w14:paraId="1F5BB5D5" w14:textId="0E9D016E" w:rsidR="006C7817" w:rsidRPr="00B34CF3" w:rsidRDefault="006C7817" w:rsidP="00C5545A">
      <w:pPr>
        <w:pStyle w:val="Listeavsnitt"/>
        <w:numPr>
          <w:ilvl w:val="0"/>
          <w:numId w:val="33"/>
        </w:numPr>
        <w:rPr>
          <w:rFonts w:ascii="Verdana" w:hAnsi="Verdana"/>
          <w:lang w:val="nb-NO"/>
        </w:rPr>
      </w:pPr>
      <w:r w:rsidRPr="00B34CF3">
        <w:rPr>
          <w:rFonts w:ascii="Verdana" w:hAnsi="Verdana"/>
          <w:lang w:val="nb-NO"/>
        </w:rPr>
        <w:t>I overensstemmelse med punkt 9 nr. 2 bokstav a i denne Avtale</w:t>
      </w:r>
      <w:r w:rsidR="009D0F78" w:rsidRPr="00B34CF3">
        <w:rPr>
          <w:rFonts w:ascii="Verdana" w:hAnsi="Verdana"/>
          <w:lang w:val="nb-NO"/>
        </w:rPr>
        <w:t>n</w:t>
      </w:r>
      <w:r w:rsidRPr="00B34CF3">
        <w:rPr>
          <w:rFonts w:ascii="Verdana" w:hAnsi="Verdana"/>
          <w:lang w:val="nb-NO"/>
        </w:rPr>
        <w:t xml:space="preserve"> skal Databehandleren bistå den Behandlingsansvarlige med å melde bruddet til Datatilsynet. Det innebærer at Databehandleren skal bistå med å fremskaffe informasjon listet opp nedenfor, som ifølge personvernforordningens art. 33 nr. 3 skal </w:t>
      </w:r>
      <w:proofErr w:type="gramStart"/>
      <w:r w:rsidRPr="00B34CF3">
        <w:rPr>
          <w:rFonts w:ascii="Verdana" w:hAnsi="Verdana"/>
          <w:lang w:val="nb-NO"/>
        </w:rPr>
        <w:t>fremgå</w:t>
      </w:r>
      <w:proofErr w:type="gramEnd"/>
      <w:r w:rsidRPr="00B34CF3">
        <w:rPr>
          <w:rFonts w:ascii="Verdana" w:hAnsi="Verdana"/>
          <w:lang w:val="nb-NO"/>
        </w:rPr>
        <w:t xml:space="preserve"> av den Behandlingsansvarliges melding av bruddet til Datatilsynet:</w:t>
      </w:r>
    </w:p>
    <w:p w14:paraId="1C5B5F7C" w14:textId="77777777" w:rsidR="006C7817" w:rsidRPr="00B34CF3" w:rsidRDefault="006C7817" w:rsidP="00C5545A">
      <w:pPr>
        <w:pStyle w:val="Listeavsnitt"/>
        <w:rPr>
          <w:rFonts w:ascii="Verdana" w:hAnsi="Verdana"/>
          <w:lang w:val="nb-NO"/>
        </w:rPr>
      </w:pPr>
    </w:p>
    <w:p w14:paraId="786AC6E0" w14:textId="77777777" w:rsidR="006C7817" w:rsidRPr="00B34CF3" w:rsidRDefault="006C7817" w:rsidP="00C5545A">
      <w:pPr>
        <w:pStyle w:val="Listeavsnitt"/>
        <w:numPr>
          <w:ilvl w:val="1"/>
          <w:numId w:val="33"/>
        </w:numPr>
        <w:rPr>
          <w:rFonts w:ascii="Verdana" w:hAnsi="Verdana"/>
          <w:lang w:val="nb-NO"/>
        </w:rPr>
      </w:pPr>
      <w:r w:rsidRPr="00B34CF3">
        <w:rPr>
          <w:rFonts w:ascii="Verdana" w:hAnsi="Verdana"/>
          <w:lang w:val="nb-NO"/>
        </w:rPr>
        <w:t>arten av bruddet på personopplysningssikkerheten, herunder, når det er mulig, kategoriene av og omtrentlig antall registrerte som er berørt, og kategoriene av og omtrentlig antall registreringer av personopplysninger som er berørt</w:t>
      </w:r>
    </w:p>
    <w:p w14:paraId="335C6D5F" w14:textId="77777777" w:rsidR="006C7817" w:rsidRPr="00B34CF3" w:rsidRDefault="006C7817" w:rsidP="00C5545A">
      <w:pPr>
        <w:pStyle w:val="Listeavsnitt"/>
        <w:ind w:left="1440"/>
        <w:rPr>
          <w:rFonts w:ascii="Verdana" w:hAnsi="Verdana"/>
          <w:lang w:val="nb-NO"/>
        </w:rPr>
      </w:pPr>
    </w:p>
    <w:p w14:paraId="7BDCA1DC" w14:textId="77777777" w:rsidR="006C7817" w:rsidRPr="00B34CF3" w:rsidRDefault="006C7817" w:rsidP="00C5545A">
      <w:pPr>
        <w:pStyle w:val="Listeavsnitt"/>
        <w:numPr>
          <w:ilvl w:val="1"/>
          <w:numId w:val="33"/>
        </w:numPr>
        <w:rPr>
          <w:rFonts w:ascii="Verdana" w:hAnsi="Verdana"/>
          <w:lang w:val="nb-NO"/>
        </w:rPr>
      </w:pPr>
      <w:r w:rsidRPr="00B34CF3">
        <w:rPr>
          <w:rFonts w:ascii="Verdana" w:hAnsi="Verdana"/>
          <w:lang w:val="nb-NO"/>
        </w:rPr>
        <w:t>de sannsynlige konsekvenser av bruddet på personopplysningssikkerheten</w:t>
      </w:r>
    </w:p>
    <w:p w14:paraId="5A3A78A5" w14:textId="77777777" w:rsidR="006C7817" w:rsidRPr="00B34CF3" w:rsidRDefault="006C7817" w:rsidP="00C5545A">
      <w:pPr>
        <w:pStyle w:val="Listeavsnitt"/>
        <w:ind w:left="1440"/>
        <w:rPr>
          <w:rFonts w:ascii="Verdana" w:hAnsi="Verdana"/>
          <w:lang w:val="nb-NO"/>
        </w:rPr>
      </w:pPr>
    </w:p>
    <w:p w14:paraId="1033385F" w14:textId="77777777" w:rsidR="006C7817" w:rsidRPr="00B34CF3" w:rsidRDefault="006C7817" w:rsidP="00C5545A">
      <w:pPr>
        <w:pStyle w:val="Listeavsnitt"/>
        <w:numPr>
          <w:ilvl w:val="1"/>
          <w:numId w:val="33"/>
        </w:numPr>
        <w:rPr>
          <w:rFonts w:ascii="Verdana" w:hAnsi="Verdana"/>
          <w:lang w:val="nb-NO"/>
        </w:rPr>
      </w:pPr>
      <w:r w:rsidRPr="00B34CF3">
        <w:rPr>
          <w:rFonts w:ascii="Verdana" w:hAnsi="Verdana"/>
          <w:lang w:val="nb-NO"/>
        </w:rPr>
        <w:t>de tiltak som den Behandlingsansvarlige har truffet eller foreslår å treffe for å håndtere bruddet på personopplysningssikkerheten, herunder, dersom det er relevant, tiltak for å redusere eventuelle skadevirkninger som følge av bruddet.</w:t>
      </w:r>
    </w:p>
    <w:p w14:paraId="1806539B" w14:textId="77777777" w:rsidR="006C7817" w:rsidRPr="00B34CF3" w:rsidRDefault="006C7817" w:rsidP="00C5545A">
      <w:pPr>
        <w:pStyle w:val="Listeavsnitt"/>
        <w:rPr>
          <w:rFonts w:ascii="Verdana" w:hAnsi="Verdana"/>
          <w:lang w:val="nb-NO"/>
        </w:rPr>
      </w:pPr>
    </w:p>
    <w:p w14:paraId="45C21289" w14:textId="77777777" w:rsidR="006C7817" w:rsidRPr="00B34CF3" w:rsidRDefault="006C7817" w:rsidP="00C5545A">
      <w:pPr>
        <w:pStyle w:val="Listeavsnitt"/>
        <w:numPr>
          <w:ilvl w:val="0"/>
          <w:numId w:val="33"/>
        </w:numPr>
        <w:rPr>
          <w:rFonts w:ascii="Verdana" w:hAnsi="Verdana"/>
          <w:lang w:val="nb-NO"/>
        </w:rPr>
      </w:pPr>
      <w:r w:rsidRPr="00B34CF3">
        <w:rPr>
          <w:rFonts w:ascii="Verdana" w:hAnsi="Verdana"/>
          <w:lang w:val="nb-NO"/>
        </w:rPr>
        <w:t>Partene skal i vedlegg C oppgi all informasjon som Databehandleren minimum skal fremskaffe når vedkommende bistår den Behandlingsansvarlige med å melde brudd på personopplysningssikkerheten til Datatilsynet.</w:t>
      </w:r>
    </w:p>
    <w:p w14:paraId="414DF892" w14:textId="77777777" w:rsidR="006C7817" w:rsidRPr="00B34CF3" w:rsidRDefault="006C7817" w:rsidP="00C5545A">
      <w:pPr>
        <w:pStyle w:val="Overskrift1"/>
        <w:rPr>
          <w:rFonts w:ascii="Verdana" w:hAnsi="Verdana"/>
          <w:lang w:val="nb-NO"/>
        </w:rPr>
      </w:pPr>
      <w:bookmarkStart w:id="10" w:name="_Toc223436096"/>
      <w:r w:rsidRPr="00B34CF3">
        <w:rPr>
          <w:rFonts w:ascii="Verdana" w:hAnsi="Verdana"/>
          <w:lang w:val="nb-NO"/>
        </w:rPr>
        <w:lastRenderedPageBreak/>
        <w:t>Sletting og returnering av opplysninger</w:t>
      </w:r>
      <w:bookmarkEnd w:id="10"/>
    </w:p>
    <w:p w14:paraId="6745DAF8" w14:textId="77777777" w:rsidR="006C7817" w:rsidRPr="00B34CF3" w:rsidRDefault="006C7817" w:rsidP="00C5545A">
      <w:pPr>
        <w:rPr>
          <w:rFonts w:ascii="Verdana" w:hAnsi="Verdana"/>
          <w:lang w:val="nb-NO"/>
        </w:rPr>
      </w:pPr>
    </w:p>
    <w:p w14:paraId="7DEE4571" w14:textId="77777777" w:rsidR="006C7817" w:rsidRPr="00B34CF3" w:rsidRDefault="006C7817" w:rsidP="00C5545A">
      <w:pPr>
        <w:pStyle w:val="Listeavsnitt"/>
        <w:numPr>
          <w:ilvl w:val="0"/>
          <w:numId w:val="27"/>
        </w:numPr>
        <w:rPr>
          <w:rFonts w:ascii="Verdana" w:hAnsi="Verdana"/>
          <w:lang w:val="nb-NO"/>
        </w:rPr>
      </w:pPr>
      <w:r w:rsidRPr="00B34CF3">
        <w:rPr>
          <w:rFonts w:ascii="Verdana" w:hAnsi="Verdana"/>
          <w:lang w:val="nb-NO"/>
        </w:rPr>
        <w:t xml:space="preserve">Ved opphør av denne Avtale skal Databehandleren levere tilbake alle personopplysningene og slette eksisterende kopier, med mindre Databehandler er underlagt lovbestemmelser som krever oppbevaring av personopplysningene. Databehandler vil i så fall anes som behandlingsansvarlig for behandling av personopplysninger etter Avtalens opphør. </w:t>
      </w:r>
    </w:p>
    <w:p w14:paraId="38EAE8BA" w14:textId="77777777" w:rsidR="006C7817" w:rsidRPr="00B34CF3" w:rsidRDefault="006C7817" w:rsidP="00C5545A">
      <w:pPr>
        <w:pStyle w:val="Overskrift1"/>
        <w:rPr>
          <w:rFonts w:ascii="Verdana" w:hAnsi="Verdana"/>
          <w:lang w:val="nb-NO"/>
        </w:rPr>
      </w:pPr>
      <w:bookmarkStart w:id="11" w:name="_Toc223436097"/>
      <w:r w:rsidRPr="00B34CF3">
        <w:rPr>
          <w:rFonts w:ascii="Verdana" w:hAnsi="Verdana"/>
          <w:lang w:val="nb-NO"/>
        </w:rPr>
        <w:t>Revisjon, herunder inspeksjon</w:t>
      </w:r>
      <w:bookmarkEnd w:id="11"/>
    </w:p>
    <w:p w14:paraId="26EEF7F8" w14:textId="77777777" w:rsidR="006C7817" w:rsidRPr="00B34CF3" w:rsidRDefault="006C7817" w:rsidP="00C5545A">
      <w:pPr>
        <w:rPr>
          <w:rFonts w:ascii="Verdana" w:hAnsi="Verdana"/>
          <w:lang w:val="nb-NO"/>
        </w:rPr>
      </w:pPr>
    </w:p>
    <w:p w14:paraId="38ABBB1D" w14:textId="77777777" w:rsidR="006C7817" w:rsidRPr="00B34CF3" w:rsidRDefault="006C7817" w:rsidP="00C5545A">
      <w:pPr>
        <w:pStyle w:val="Listeavsnitt"/>
        <w:numPr>
          <w:ilvl w:val="0"/>
          <w:numId w:val="32"/>
        </w:numPr>
        <w:rPr>
          <w:rFonts w:ascii="Verdana" w:hAnsi="Verdana"/>
          <w:lang w:val="nb-NO"/>
        </w:rPr>
      </w:pPr>
      <w:r w:rsidRPr="00B34CF3">
        <w:rPr>
          <w:rFonts w:ascii="Verdana" w:hAnsi="Verdana"/>
          <w:lang w:val="nb-NO"/>
        </w:rPr>
        <w:t>Databehandleren skal stille til den Behandlingsansvarliges disposisjon all informasjon som er nødvendig for å påvise etterlevelse av forpliktelsene etter personvernforordningens art. 28 og denne Avtalen. Videre skal Databehandleren muliggjøre og bidra til revisjoner, herunder inspeksjoner, som utføres av den Behandlingsansvarlige eller en annen revisor som er bemyndiget av den Behandlingsansvarlige.</w:t>
      </w:r>
    </w:p>
    <w:p w14:paraId="2F360F18" w14:textId="77777777" w:rsidR="006C7817" w:rsidRPr="00B34CF3" w:rsidRDefault="006C7817" w:rsidP="00C5545A">
      <w:pPr>
        <w:pStyle w:val="Listeavsnitt"/>
        <w:rPr>
          <w:rFonts w:ascii="Verdana" w:hAnsi="Verdana"/>
          <w:lang w:val="nb-NO"/>
        </w:rPr>
      </w:pPr>
    </w:p>
    <w:p w14:paraId="47EDD11A" w14:textId="77777777" w:rsidR="006C7817" w:rsidRPr="00B34CF3" w:rsidRDefault="006C7817" w:rsidP="00C5545A">
      <w:pPr>
        <w:pStyle w:val="Listeavsnitt"/>
        <w:numPr>
          <w:ilvl w:val="0"/>
          <w:numId w:val="32"/>
        </w:numPr>
        <w:rPr>
          <w:rFonts w:ascii="Verdana" w:hAnsi="Verdana"/>
          <w:lang w:val="nb-NO"/>
        </w:rPr>
      </w:pPr>
      <w:r w:rsidRPr="00B34CF3">
        <w:rPr>
          <w:rFonts w:ascii="Verdana" w:hAnsi="Verdana"/>
          <w:lang w:val="nb-NO"/>
        </w:rPr>
        <w:t>Prosedyrene for den Behandlingsansvarliges revisjoner, herunder inspeksjoner, av Databehandleren og Underleverandør er spesifisert i vedlegg C punkt C.7 og C.8.</w:t>
      </w:r>
    </w:p>
    <w:p w14:paraId="097BB3EE" w14:textId="77777777" w:rsidR="006C7817" w:rsidRPr="00B34CF3" w:rsidRDefault="006C7817" w:rsidP="00C5545A">
      <w:pPr>
        <w:pStyle w:val="Listeavsnitt"/>
        <w:rPr>
          <w:rFonts w:ascii="Verdana" w:hAnsi="Verdana"/>
          <w:lang w:val="nb-NO"/>
        </w:rPr>
      </w:pPr>
    </w:p>
    <w:p w14:paraId="69B270FF" w14:textId="77777777" w:rsidR="006C7817" w:rsidRPr="00B34CF3" w:rsidRDefault="006C7817" w:rsidP="00C5545A">
      <w:pPr>
        <w:pStyle w:val="Listeavsnitt"/>
        <w:numPr>
          <w:ilvl w:val="0"/>
          <w:numId w:val="32"/>
        </w:numPr>
        <w:rPr>
          <w:rFonts w:ascii="Verdana" w:hAnsi="Verdana"/>
          <w:lang w:val="nb-NO"/>
        </w:rPr>
      </w:pPr>
      <w:r w:rsidRPr="00B34CF3">
        <w:rPr>
          <w:rFonts w:ascii="Verdana" w:hAnsi="Verdana"/>
          <w:lang w:val="nb-NO"/>
        </w:rPr>
        <w:t>Databehandleren forplikter seg til å gi tilsynsmyndighetene, som etter gjeldende lovgivning har tilgang til den Behandlingsansvarliges eller Databehandlerens lokaler, eller representanter som opptrer på slike tilsynsmyndigheters vegne, adgang til Databehandlerens fysiske lokaler ved presentasjon av behørig legitimasjon.</w:t>
      </w:r>
    </w:p>
    <w:p w14:paraId="7DA5E809" w14:textId="77777777" w:rsidR="006C7817" w:rsidRPr="00B34CF3" w:rsidRDefault="006C7817" w:rsidP="00C5545A">
      <w:pPr>
        <w:pStyle w:val="Overskrift1"/>
        <w:rPr>
          <w:rFonts w:ascii="Verdana" w:hAnsi="Verdana"/>
          <w:lang w:val="nb-NO"/>
        </w:rPr>
      </w:pPr>
      <w:bookmarkStart w:id="12" w:name="_Toc223436098"/>
      <w:r w:rsidRPr="00B34CF3">
        <w:rPr>
          <w:rFonts w:ascii="Verdana" w:hAnsi="Verdana"/>
          <w:lang w:val="nb-NO"/>
        </w:rPr>
        <w:t>Kompensasjon og erstatning</w:t>
      </w:r>
      <w:bookmarkEnd w:id="12"/>
      <w:r w:rsidRPr="00B34CF3">
        <w:rPr>
          <w:rFonts w:ascii="Verdana" w:hAnsi="Verdana"/>
          <w:lang w:val="nb-NO"/>
        </w:rPr>
        <w:t xml:space="preserve"> </w:t>
      </w:r>
    </w:p>
    <w:p w14:paraId="60C395B5" w14:textId="77777777" w:rsidR="006C7817" w:rsidRPr="00B34CF3" w:rsidRDefault="006C7817" w:rsidP="00C5545A">
      <w:pPr>
        <w:rPr>
          <w:rFonts w:ascii="Verdana" w:hAnsi="Verdana"/>
          <w:lang w:val="nb-NO"/>
        </w:rPr>
      </w:pPr>
    </w:p>
    <w:p w14:paraId="4A532515" w14:textId="77777777" w:rsidR="006C7817" w:rsidRPr="00B34CF3" w:rsidRDefault="006C7817" w:rsidP="00C5545A">
      <w:pPr>
        <w:pStyle w:val="Listeavsnitt"/>
        <w:numPr>
          <w:ilvl w:val="0"/>
          <w:numId w:val="29"/>
        </w:numPr>
        <w:rPr>
          <w:rFonts w:ascii="Verdana" w:hAnsi="Verdana"/>
          <w:lang w:val="nb-NO"/>
        </w:rPr>
      </w:pPr>
      <w:r w:rsidRPr="00B34CF3">
        <w:rPr>
          <w:rFonts w:ascii="Verdana" w:hAnsi="Verdana"/>
          <w:lang w:val="nb-NO"/>
        </w:rPr>
        <w:t>Databehandler kan kreve kompensasjon for bistand i forbindelse med særskilte rutiner og instrukser pålagt av Behandlingsansvarlig. Dette gjelder imidlertid ikke for de plikter som Databehandleren er pålagt etter personvernregelverket eller denne Avtale som Databehandler.</w:t>
      </w:r>
    </w:p>
    <w:p w14:paraId="72C278C8" w14:textId="77777777" w:rsidR="006C7817" w:rsidRPr="00B34CF3" w:rsidRDefault="006C7817" w:rsidP="00C5545A">
      <w:pPr>
        <w:pStyle w:val="Listeavsnitt"/>
        <w:rPr>
          <w:rFonts w:ascii="Verdana" w:hAnsi="Verdana"/>
          <w:lang w:val="nb-NO"/>
        </w:rPr>
      </w:pPr>
    </w:p>
    <w:p w14:paraId="29A08EEA" w14:textId="77777777" w:rsidR="006C7817" w:rsidRPr="00B34CF3" w:rsidRDefault="006C7817" w:rsidP="00C5545A">
      <w:pPr>
        <w:pStyle w:val="Listeavsnitt"/>
        <w:numPr>
          <w:ilvl w:val="0"/>
          <w:numId w:val="29"/>
        </w:numPr>
        <w:rPr>
          <w:rFonts w:ascii="Verdana" w:hAnsi="Verdana"/>
          <w:lang w:val="nb-NO"/>
        </w:rPr>
      </w:pPr>
      <w:r w:rsidRPr="00B34CF3">
        <w:rPr>
          <w:rFonts w:ascii="Verdana" w:hAnsi="Verdana"/>
          <w:lang w:val="nb-NO"/>
        </w:rPr>
        <w:t xml:space="preserve">Databehandleren er ansvarlig for skade som skyldes at Databehandleren har unnlatt å oppfylle sine forpliktelser etter Avtalen eller personvernregelverket, eller </w:t>
      </w:r>
      <w:proofErr w:type="gramStart"/>
      <w:r w:rsidRPr="00B34CF3">
        <w:rPr>
          <w:rFonts w:ascii="Verdana" w:hAnsi="Verdana"/>
          <w:lang w:val="nb-NO"/>
        </w:rPr>
        <w:t>for øvrig</w:t>
      </w:r>
      <w:proofErr w:type="gramEnd"/>
      <w:r w:rsidRPr="00B34CF3">
        <w:rPr>
          <w:rFonts w:ascii="Verdana" w:hAnsi="Verdana"/>
          <w:lang w:val="nb-NO"/>
        </w:rPr>
        <w:t xml:space="preserve"> har opptrådt utenfor eller i strid med lovlige instrukser fra Behandlingsansvarlig. Dette gjelder også dersom Databehandleren unnlater å forplikte Underleverandør i henhold til bestemmelser i denne Avtalen. I slike tilfeller er Databehandler fullt ut ansvarlig overfor Behandlingsansvarlig for Underleverandørens manglende oppfyllelse.</w:t>
      </w:r>
    </w:p>
    <w:p w14:paraId="0F975D09" w14:textId="77777777" w:rsidR="006C7817" w:rsidRPr="00B34CF3" w:rsidRDefault="006C7817" w:rsidP="00C5545A">
      <w:pPr>
        <w:pStyle w:val="Listeavsnitt"/>
        <w:rPr>
          <w:rFonts w:ascii="Verdana" w:hAnsi="Verdana"/>
          <w:lang w:val="nb-NO"/>
        </w:rPr>
      </w:pPr>
    </w:p>
    <w:p w14:paraId="3CD8D452" w14:textId="77777777" w:rsidR="006C7817" w:rsidRPr="00B34CF3" w:rsidRDefault="006C7817" w:rsidP="00C5545A">
      <w:pPr>
        <w:pStyle w:val="Listeavsnitt"/>
        <w:numPr>
          <w:ilvl w:val="0"/>
          <w:numId w:val="29"/>
        </w:numPr>
        <w:rPr>
          <w:rFonts w:ascii="Verdana" w:hAnsi="Verdana"/>
          <w:lang w:val="nb-NO"/>
        </w:rPr>
      </w:pPr>
      <w:r w:rsidRPr="00B34CF3">
        <w:rPr>
          <w:rFonts w:ascii="Verdana" w:hAnsi="Verdana"/>
          <w:lang w:val="nb-NO"/>
        </w:rPr>
        <w:t>Dersom Behandlingsansvarlig har vært direkte involvert i den skadevoldende behandlingen har Databehandleren rett til å kreve tilbake en forholdsmessig andel av en eventuell erstatningsutbetaling, jf. personvernforordningens Art. 82.</w:t>
      </w:r>
    </w:p>
    <w:p w14:paraId="65563484" w14:textId="77777777" w:rsidR="006C7817" w:rsidRPr="00B34CF3" w:rsidRDefault="006C7817" w:rsidP="00C5545A">
      <w:pPr>
        <w:pStyle w:val="Listeavsnitt"/>
        <w:rPr>
          <w:rFonts w:ascii="Verdana" w:hAnsi="Verdana"/>
          <w:lang w:val="nb-NO"/>
        </w:rPr>
      </w:pPr>
    </w:p>
    <w:p w14:paraId="372986EB" w14:textId="77777777" w:rsidR="006C7817" w:rsidRPr="00B34CF3" w:rsidRDefault="006C7817" w:rsidP="00C5545A">
      <w:pPr>
        <w:pStyle w:val="Overskrift1"/>
        <w:rPr>
          <w:rFonts w:ascii="Verdana" w:hAnsi="Verdana"/>
          <w:lang w:val="nb-NO"/>
        </w:rPr>
      </w:pPr>
      <w:bookmarkStart w:id="13" w:name="_Toc223436099"/>
      <w:r w:rsidRPr="00B34CF3">
        <w:rPr>
          <w:rFonts w:ascii="Verdana" w:hAnsi="Verdana"/>
          <w:lang w:val="nb-NO"/>
        </w:rPr>
        <w:lastRenderedPageBreak/>
        <w:t>Kontaktpersoner hos den Behandlingsansvarlige og Databehandleren</w:t>
      </w:r>
      <w:bookmarkEnd w:id="13"/>
    </w:p>
    <w:p w14:paraId="4F29AC7A" w14:textId="77777777" w:rsidR="006C7817" w:rsidRPr="00B34CF3" w:rsidRDefault="006C7817" w:rsidP="00C5545A">
      <w:pPr>
        <w:rPr>
          <w:rFonts w:ascii="Verdana" w:hAnsi="Verdana"/>
          <w:lang w:val="nb-NO"/>
        </w:rPr>
      </w:pPr>
    </w:p>
    <w:p w14:paraId="0CCAACA0" w14:textId="77777777" w:rsidR="006C7817" w:rsidRPr="00B34CF3" w:rsidRDefault="006C7817" w:rsidP="00C5545A">
      <w:pPr>
        <w:pStyle w:val="Listeavsnitt"/>
        <w:numPr>
          <w:ilvl w:val="0"/>
          <w:numId w:val="31"/>
        </w:numPr>
        <w:rPr>
          <w:rFonts w:ascii="Verdana" w:hAnsi="Verdana"/>
          <w:lang w:val="nb-NO"/>
        </w:rPr>
      </w:pPr>
      <w:r w:rsidRPr="00B34CF3">
        <w:rPr>
          <w:rFonts w:ascii="Verdana" w:hAnsi="Verdana"/>
          <w:lang w:val="nb-NO"/>
        </w:rPr>
        <w:t>Partene kan kontakte hverandre via nedenstående kontaktpersoner.</w:t>
      </w:r>
    </w:p>
    <w:p w14:paraId="564D239B" w14:textId="77777777" w:rsidR="006C7817" w:rsidRPr="00B34CF3" w:rsidRDefault="006C7817" w:rsidP="00C5545A">
      <w:pPr>
        <w:pStyle w:val="Listeavsnitt"/>
        <w:rPr>
          <w:rFonts w:ascii="Verdana" w:hAnsi="Verdana"/>
          <w:lang w:val="nb-NO"/>
        </w:rPr>
      </w:pPr>
    </w:p>
    <w:p w14:paraId="685BD4F6" w14:textId="77777777" w:rsidR="006C7817" w:rsidRPr="00B34CF3" w:rsidRDefault="006C7817" w:rsidP="00C5545A">
      <w:pPr>
        <w:pStyle w:val="Listeavsnitt"/>
        <w:numPr>
          <w:ilvl w:val="0"/>
          <w:numId w:val="31"/>
        </w:numPr>
        <w:rPr>
          <w:rFonts w:ascii="Verdana" w:hAnsi="Verdana"/>
          <w:lang w:val="nb-NO"/>
        </w:rPr>
      </w:pPr>
      <w:r w:rsidRPr="00B34CF3">
        <w:rPr>
          <w:rFonts w:ascii="Verdana" w:hAnsi="Verdana"/>
          <w:lang w:val="nb-NO"/>
        </w:rPr>
        <w:t>Partene forplikter seg til å orientere hverandre løpende om endringer som gjelder kontaktpersoner.</w:t>
      </w:r>
    </w:p>
    <w:p w14:paraId="2605D189" w14:textId="77777777" w:rsidR="006C7817" w:rsidRPr="00B34CF3" w:rsidRDefault="006C7817" w:rsidP="00C5545A">
      <w:pPr>
        <w:rPr>
          <w:rFonts w:ascii="Verdana" w:hAnsi="Verdana"/>
          <w:lang w:val="nb-NO"/>
        </w:rPr>
      </w:pPr>
    </w:p>
    <w:p w14:paraId="48444B63" w14:textId="77777777" w:rsidR="006C7817" w:rsidRPr="00B34CF3" w:rsidRDefault="006C7817" w:rsidP="00C5545A">
      <w:pPr>
        <w:ind w:left="720"/>
        <w:rPr>
          <w:rFonts w:ascii="Verdana" w:hAnsi="Verdana"/>
          <w:lang w:val="nb-NO"/>
        </w:rPr>
      </w:pPr>
      <w:r w:rsidRPr="00B34CF3">
        <w:rPr>
          <w:rFonts w:ascii="Verdana" w:hAnsi="Verdana"/>
          <w:lang w:val="nb-NO"/>
        </w:rPr>
        <w:t>Navn</w:t>
      </w:r>
      <w:r w:rsidRPr="00B34CF3">
        <w:rPr>
          <w:rFonts w:ascii="Verdana" w:hAnsi="Verdana"/>
          <w:lang w:val="nb-NO"/>
        </w:rPr>
        <w:tab/>
      </w:r>
      <w:r w:rsidRPr="00B34CF3">
        <w:rPr>
          <w:rFonts w:ascii="Verdana" w:hAnsi="Verdana"/>
          <w:lang w:val="nb-NO"/>
        </w:rPr>
        <w:tab/>
      </w:r>
      <w:r w:rsidRPr="00B34CF3">
        <w:rPr>
          <w:rFonts w:ascii="Verdana" w:hAnsi="Verdana"/>
          <w:highlight w:val="yellow"/>
          <w:lang w:val="nb-NO"/>
        </w:rPr>
        <w:fldChar w:fldCharType="begin"/>
      </w:r>
      <w:r w:rsidRPr="00B34CF3">
        <w:rPr>
          <w:rFonts w:ascii="Verdana" w:hAnsi="Verdana"/>
          <w:highlight w:val="yellow"/>
          <w:lang w:val="nb-NO"/>
        </w:rPr>
        <w:instrText xml:space="preserve"> MACROBUTTON  NoMacro [NAVN]</w:instrText>
      </w:r>
      <w:r w:rsidRPr="00B34CF3">
        <w:rPr>
          <w:rFonts w:ascii="Verdana" w:hAnsi="Verdana"/>
          <w:highlight w:val="yellow"/>
          <w:lang w:val="nb-NO"/>
        </w:rPr>
        <w:fldChar w:fldCharType="end"/>
      </w:r>
    </w:p>
    <w:p w14:paraId="7F0CEDE7" w14:textId="77777777" w:rsidR="006C7817" w:rsidRPr="00B34CF3" w:rsidRDefault="006C7817" w:rsidP="00C5545A">
      <w:pPr>
        <w:ind w:left="720"/>
        <w:rPr>
          <w:rFonts w:ascii="Verdana" w:hAnsi="Verdana"/>
          <w:lang w:val="nb-NO"/>
        </w:rPr>
      </w:pPr>
      <w:r w:rsidRPr="00B34CF3">
        <w:rPr>
          <w:rFonts w:ascii="Verdana" w:hAnsi="Verdana"/>
          <w:lang w:val="nb-NO"/>
        </w:rPr>
        <w:t>Stilling</w:t>
      </w:r>
      <w:r w:rsidRPr="00B34CF3">
        <w:rPr>
          <w:rFonts w:ascii="Verdana" w:hAnsi="Verdana"/>
          <w:lang w:val="nb-NO"/>
        </w:rPr>
        <w:tab/>
      </w:r>
      <w:r w:rsidRPr="00B34CF3">
        <w:rPr>
          <w:rFonts w:ascii="Verdana" w:hAnsi="Verdana"/>
          <w:lang w:val="nb-NO"/>
        </w:rPr>
        <w:tab/>
      </w:r>
      <w:r w:rsidRPr="00B34CF3">
        <w:rPr>
          <w:rFonts w:ascii="Verdana" w:hAnsi="Verdana"/>
          <w:highlight w:val="yellow"/>
          <w:lang w:val="nb-NO"/>
        </w:rPr>
        <w:fldChar w:fldCharType="begin"/>
      </w:r>
      <w:r w:rsidRPr="00B34CF3">
        <w:rPr>
          <w:rFonts w:ascii="Verdana" w:hAnsi="Verdana"/>
          <w:highlight w:val="yellow"/>
          <w:lang w:val="nb-NO"/>
        </w:rPr>
        <w:instrText xml:space="preserve"> MACROBUTTON  NoMacro [STILLING]</w:instrText>
      </w:r>
      <w:r w:rsidRPr="00B34CF3">
        <w:rPr>
          <w:rFonts w:ascii="Verdana" w:hAnsi="Verdana"/>
          <w:highlight w:val="yellow"/>
          <w:lang w:val="nb-NO"/>
        </w:rPr>
        <w:fldChar w:fldCharType="end"/>
      </w:r>
    </w:p>
    <w:p w14:paraId="2E0FA810" w14:textId="77777777" w:rsidR="006C7817" w:rsidRPr="00B34CF3" w:rsidRDefault="006C7817" w:rsidP="00C5545A">
      <w:pPr>
        <w:ind w:left="720"/>
        <w:rPr>
          <w:rFonts w:ascii="Verdana" w:hAnsi="Verdana"/>
          <w:lang w:val="nb-NO"/>
        </w:rPr>
      </w:pPr>
      <w:r w:rsidRPr="00B34CF3">
        <w:rPr>
          <w:rFonts w:ascii="Verdana" w:hAnsi="Verdana"/>
          <w:lang w:val="nb-NO"/>
        </w:rPr>
        <w:t>Telefonnummer</w:t>
      </w:r>
      <w:r w:rsidRPr="00B34CF3">
        <w:rPr>
          <w:rFonts w:ascii="Verdana" w:hAnsi="Verdana"/>
          <w:lang w:val="nb-NO"/>
        </w:rPr>
        <w:tab/>
      </w:r>
      <w:r w:rsidRPr="00B34CF3">
        <w:rPr>
          <w:rFonts w:ascii="Verdana" w:hAnsi="Verdana"/>
          <w:highlight w:val="yellow"/>
          <w:lang w:val="nb-NO"/>
        </w:rPr>
        <w:fldChar w:fldCharType="begin"/>
      </w:r>
      <w:r w:rsidRPr="00B34CF3">
        <w:rPr>
          <w:rFonts w:ascii="Verdana" w:hAnsi="Verdana"/>
          <w:highlight w:val="yellow"/>
          <w:lang w:val="nb-NO"/>
        </w:rPr>
        <w:instrText xml:space="preserve"> MACROBUTTON  NoMacro [TELEFONNUMMER]</w:instrText>
      </w:r>
      <w:r w:rsidRPr="00B34CF3">
        <w:rPr>
          <w:rFonts w:ascii="Verdana" w:hAnsi="Verdana"/>
          <w:highlight w:val="yellow"/>
          <w:lang w:val="nb-NO"/>
        </w:rPr>
        <w:fldChar w:fldCharType="end"/>
      </w:r>
    </w:p>
    <w:p w14:paraId="29AF2C14" w14:textId="77777777" w:rsidR="006C7817" w:rsidRPr="00B34CF3" w:rsidRDefault="006C7817" w:rsidP="00C5545A">
      <w:pPr>
        <w:ind w:left="720"/>
        <w:rPr>
          <w:rFonts w:ascii="Verdana" w:hAnsi="Verdana"/>
          <w:lang w:val="nb-NO"/>
        </w:rPr>
      </w:pPr>
      <w:r w:rsidRPr="00B34CF3">
        <w:rPr>
          <w:rFonts w:ascii="Verdana" w:hAnsi="Verdana"/>
          <w:lang w:val="nb-NO"/>
        </w:rPr>
        <w:t>E-postadresse</w:t>
      </w:r>
      <w:r w:rsidRPr="00B34CF3">
        <w:rPr>
          <w:rFonts w:ascii="Verdana" w:hAnsi="Verdana"/>
          <w:lang w:val="nb-NO"/>
        </w:rPr>
        <w:tab/>
      </w:r>
      <w:r w:rsidRPr="00B34CF3">
        <w:rPr>
          <w:rFonts w:ascii="Verdana" w:hAnsi="Verdana"/>
          <w:highlight w:val="yellow"/>
          <w:lang w:val="nb-NO"/>
        </w:rPr>
        <w:fldChar w:fldCharType="begin"/>
      </w:r>
      <w:r w:rsidRPr="00B34CF3">
        <w:rPr>
          <w:rFonts w:ascii="Verdana" w:hAnsi="Verdana"/>
          <w:highlight w:val="yellow"/>
          <w:lang w:val="nb-NO"/>
        </w:rPr>
        <w:instrText xml:space="preserve"> MACROBUTTON  NoMacro [E-MAIL]</w:instrText>
      </w:r>
      <w:r w:rsidRPr="00B34CF3">
        <w:rPr>
          <w:rFonts w:ascii="Verdana" w:hAnsi="Verdana"/>
          <w:highlight w:val="yellow"/>
          <w:lang w:val="nb-NO"/>
        </w:rPr>
        <w:fldChar w:fldCharType="end"/>
      </w:r>
    </w:p>
    <w:p w14:paraId="403AD2EF" w14:textId="77777777" w:rsidR="006C7817" w:rsidRPr="00B34CF3" w:rsidRDefault="006C7817" w:rsidP="00C5545A">
      <w:pPr>
        <w:rPr>
          <w:rFonts w:ascii="Verdana" w:hAnsi="Verdana"/>
          <w:lang w:val="nb-NO"/>
        </w:rPr>
      </w:pPr>
    </w:p>
    <w:p w14:paraId="2BBAE23C" w14:textId="77777777" w:rsidR="006C7817" w:rsidRPr="00B34CF3" w:rsidRDefault="006C7817" w:rsidP="00C5545A">
      <w:pPr>
        <w:ind w:left="720"/>
        <w:rPr>
          <w:rFonts w:ascii="Verdana" w:hAnsi="Verdana"/>
          <w:lang w:val="nb-NO"/>
        </w:rPr>
      </w:pPr>
    </w:p>
    <w:p w14:paraId="3B85CF3F" w14:textId="77777777" w:rsidR="006C7817" w:rsidRPr="00B34CF3" w:rsidRDefault="006C7817" w:rsidP="00C5545A">
      <w:pPr>
        <w:ind w:left="720"/>
        <w:rPr>
          <w:rFonts w:ascii="Verdana" w:hAnsi="Verdana"/>
          <w:lang w:val="nb-NO"/>
        </w:rPr>
      </w:pPr>
      <w:r w:rsidRPr="00B34CF3">
        <w:rPr>
          <w:rFonts w:ascii="Verdana" w:hAnsi="Verdana"/>
          <w:lang w:val="nb-NO"/>
        </w:rPr>
        <w:t>Navn</w:t>
      </w:r>
      <w:r w:rsidRPr="00B34CF3">
        <w:rPr>
          <w:rFonts w:ascii="Verdana" w:hAnsi="Verdana"/>
          <w:lang w:val="nb-NO"/>
        </w:rPr>
        <w:tab/>
      </w:r>
      <w:r w:rsidRPr="00B34CF3">
        <w:rPr>
          <w:rFonts w:ascii="Verdana" w:hAnsi="Verdana"/>
          <w:lang w:val="nb-NO"/>
        </w:rPr>
        <w:tab/>
      </w:r>
      <w:r w:rsidRPr="00B34CF3">
        <w:rPr>
          <w:rFonts w:ascii="Verdana" w:hAnsi="Verdana"/>
          <w:highlight w:val="yellow"/>
          <w:lang w:val="nb-NO"/>
        </w:rPr>
        <w:fldChar w:fldCharType="begin"/>
      </w:r>
      <w:r w:rsidRPr="00B34CF3">
        <w:rPr>
          <w:rFonts w:ascii="Verdana" w:hAnsi="Verdana"/>
          <w:highlight w:val="yellow"/>
          <w:lang w:val="nb-NO"/>
        </w:rPr>
        <w:instrText xml:space="preserve"> MACROBUTTON  NoMacro [NAVN]</w:instrText>
      </w:r>
      <w:r w:rsidRPr="00B34CF3">
        <w:rPr>
          <w:rFonts w:ascii="Verdana" w:hAnsi="Verdana"/>
          <w:highlight w:val="yellow"/>
          <w:lang w:val="nb-NO"/>
        </w:rPr>
        <w:fldChar w:fldCharType="end"/>
      </w:r>
    </w:p>
    <w:p w14:paraId="176C6740" w14:textId="77777777" w:rsidR="006C7817" w:rsidRPr="00B34CF3" w:rsidRDefault="006C7817" w:rsidP="00C5545A">
      <w:pPr>
        <w:ind w:left="720"/>
        <w:rPr>
          <w:rFonts w:ascii="Verdana" w:hAnsi="Verdana"/>
          <w:lang w:val="nb-NO"/>
        </w:rPr>
      </w:pPr>
      <w:r w:rsidRPr="00B34CF3">
        <w:rPr>
          <w:rFonts w:ascii="Verdana" w:hAnsi="Verdana"/>
          <w:lang w:val="nb-NO"/>
        </w:rPr>
        <w:t>Stilling</w:t>
      </w:r>
      <w:r w:rsidRPr="00B34CF3">
        <w:rPr>
          <w:rFonts w:ascii="Verdana" w:hAnsi="Verdana"/>
          <w:lang w:val="nb-NO"/>
        </w:rPr>
        <w:tab/>
      </w:r>
      <w:r w:rsidRPr="00B34CF3">
        <w:rPr>
          <w:rFonts w:ascii="Verdana" w:hAnsi="Verdana"/>
          <w:lang w:val="nb-NO"/>
        </w:rPr>
        <w:tab/>
      </w:r>
      <w:r w:rsidRPr="00B34CF3">
        <w:rPr>
          <w:rFonts w:ascii="Verdana" w:hAnsi="Verdana"/>
          <w:highlight w:val="yellow"/>
          <w:lang w:val="nb-NO"/>
        </w:rPr>
        <w:fldChar w:fldCharType="begin"/>
      </w:r>
      <w:r w:rsidRPr="00B34CF3">
        <w:rPr>
          <w:rFonts w:ascii="Verdana" w:hAnsi="Verdana"/>
          <w:highlight w:val="yellow"/>
          <w:lang w:val="nb-NO"/>
        </w:rPr>
        <w:instrText xml:space="preserve"> MACROBUTTON  NoMacro [STILLING]</w:instrText>
      </w:r>
      <w:r w:rsidRPr="00B34CF3">
        <w:rPr>
          <w:rFonts w:ascii="Verdana" w:hAnsi="Verdana"/>
          <w:highlight w:val="yellow"/>
          <w:lang w:val="nb-NO"/>
        </w:rPr>
        <w:fldChar w:fldCharType="end"/>
      </w:r>
    </w:p>
    <w:p w14:paraId="34C1C10A" w14:textId="77777777" w:rsidR="006C7817" w:rsidRPr="00B34CF3" w:rsidRDefault="006C7817" w:rsidP="00C5545A">
      <w:pPr>
        <w:ind w:left="720"/>
        <w:rPr>
          <w:rFonts w:ascii="Verdana" w:hAnsi="Verdana"/>
          <w:lang w:val="nb-NO"/>
        </w:rPr>
      </w:pPr>
      <w:r w:rsidRPr="00B34CF3">
        <w:rPr>
          <w:rFonts w:ascii="Verdana" w:hAnsi="Verdana"/>
          <w:lang w:val="nb-NO"/>
        </w:rPr>
        <w:t>Telefonnummer</w:t>
      </w:r>
      <w:r w:rsidRPr="00B34CF3">
        <w:rPr>
          <w:rFonts w:ascii="Verdana" w:hAnsi="Verdana"/>
          <w:lang w:val="nb-NO"/>
        </w:rPr>
        <w:tab/>
      </w:r>
      <w:r w:rsidRPr="00B34CF3">
        <w:rPr>
          <w:rFonts w:ascii="Verdana" w:hAnsi="Verdana"/>
          <w:highlight w:val="yellow"/>
          <w:lang w:val="nb-NO"/>
        </w:rPr>
        <w:fldChar w:fldCharType="begin"/>
      </w:r>
      <w:r w:rsidRPr="00B34CF3">
        <w:rPr>
          <w:rFonts w:ascii="Verdana" w:hAnsi="Verdana"/>
          <w:highlight w:val="yellow"/>
          <w:lang w:val="nb-NO"/>
        </w:rPr>
        <w:instrText xml:space="preserve"> MACROBUTTON  NoMacro [TELEFONNUMMER]</w:instrText>
      </w:r>
      <w:r w:rsidRPr="00B34CF3">
        <w:rPr>
          <w:rFonts w:ascii="Verdana" w:hAnsi="Verdana"/>
          <w:highlight w:val="yellow"/>
          <w:lang w:val="nb-NO"/>
        </w:rPr>
        <w:fldChar w:fldCharType="end"/>
      </w:r>
    </w:p>
    <w:p w14:paraId="08177EB8" w14:textId="77777777" w:rsidR="006C7817" w:rsidRPr="00B34CF3" w:rsidRDefault="006C7817" w:rsidP="00C5545A">
      <w:pPr>
        <w:ind w:left="720"/>
        <w:rPr>
          <w:rFonts w:ascii="Verdana" w:hAnsi="Verdana"/>
          <w:lang w:val="nb-NO"/>
        </w:rPr>
      </w:pPr>
      <w:r w:rsidRPr="00B34CF3">
        <w:rPr>
          <w:rFonts w:ascii="Verdana" w:hAnsi="Verdana"/>
          <w:lang w:val="nb-NO"/>
        </w:rPr>
        <w:t>E-postadresse</w:t>
      </w:r>
      <w:r w:rsidRPr="00B34CF3">
        <w:rPr>
          <w:rFonts w:ascii="Verdana" w:hAnsi="Verdana"/>
          <w:lang w:val="nb-NO"/>
        </w:rPr>
        <w:tab/>
      </w:r>
      <w:r w:rsidRPr="00B34CF3">
        <w:rPr>
          <w:rFonts w:ascii="Verdana" w:hAnsi="Verdana"/>
          <w:highlight w:val="yellow"/>
          <w:lang w:val="nb-NO"/>
        </w:rPr>
        <w:fldChar w:fldCharType="begin"/>
      </w:r>
      <w:r w:rsidRPr="00B34CF3">
        <w:rPr>
          <w:rFonts w:ascii="Verdana" w:hAnsi="Verdana"/>
          <w:highlight w:val="yellow"/>
          <w:lang w:val="nb-NO"/>
        </w:rPr>
        <w:instrText xml:space="preserve"> MACROBUTTON  NoMacro [E-MAIL]</w:instrText>
      </w:r>
      <w:r w:rsidRPr="00B34CF3">
        <w:rPr>
          <w:rFonts w:ascii="Verdana" w:hAnsi="Verdana"/>
          <w:highlight w:val="yellow"/>
          <w:lang w:val="nb-NO"/>
        </w:rPr>
        <w:fldChar w:fldCharType="end"/>
      </w:r>
    </w:p>
    <w:p w14:paraId="08650368" w14:textId="77777777" w:rsidR="006C7817" w:rsidRPr="00B34CF3" w:rsidRDefault="006C7817" w:rsidP="00C5545A">
      <w:pPr>
        <w:rPr>
          <w:rFonts w:ascii="Verdana" w:hAnsi="Verdana"/>
          <w:lang w:val="nb-NO"/>
        </w:rPr>
      </w:pPr>
    </w:p>
    <w:p w14:paraId="264066DA" w14:textId="1334C1AB" w:rsidR="006C7817" w:rsidRPr="00B34CF3" w:rsidRDefault="007A1B06" w:rsidP="007A1B06">
      <w:pPr>
        <w:pStyle w:val="Listeavsnitt"/>
        <w:numPr>
          <w:ilvl w:val="0"/>
          <w:numId w:val="31"/>
        </w:numPr>
        <w:rPr>
          <w:rFonts w:ascii="Verdana" w:hAnsi="Verdana"/>
          <w:lang w:val="nb-NO"/>
        </w:rPr>
      </w:pPr>
      <w:r w:rsidRPr="00B34CF3">
        <w:rPr>
          <w:rFonts w:ascii="Verdana" w:hAnsi="Verdana"/>
          <w:lang w:val="nb-NO"/>
        </w:rPr>
        <w:t>Ved</w:t>
      </w:r>
      <w:r w:rsidR="003275CF" w:rsidRPr="00B34CF3">
        <w:rPr>
          <w:rFonts w:ascii="Verdana" w:hAnsi="Verdana"/>
          <w:lang w:val="nb-NO"/>
        </w:rPr>
        <w:t xml:space="preserve"> brudd på personopplysningssikkerheten </w:t>
      </w:r>
      <w:r w:rsidRPr="00B34CF3">
        <w:rPr>
          <w:rFonts w:ascii="Verdana" w:hAnsi="Verdana"/>
          <w:lang w:val="nb-NO"/>
        </w:rPr>
        <w:t>i henhold til Avtalens punkt 10.1 skal varsel gis til:</w:t>
      </w:r>
    </w:p>
    <w:p w14:paraId="0FB68A45" w14:textId="3991AD8D" w:rsidR="006C7817" w:rsidRPr="00B34CF3" w:rsidRDefault="006C7817" w:rsidP="00C5545A">
      <w:pPr>
        <w:rPr>
          <w:rFonts w:ascii="Verdana" w:hAnsi="Verdana"/>
          <w:lang w:val="nb-NO"/>
        </w:rPr>
      </w:pPr>
    </w:p>
    <w:p w14:paraId="4F3569AA" w14:textId="77777777" w:rsidR="007A1B06" w:rsidRPr="00B34CF3" w:rsidRDefault="007A1B06" w:rsidP="007A1B06">
      <w:pPr>
        <w:ind w:left="720"/>
        <w:rPr>
          <w:rFonts w:ascii="Verdana" w:hAnsi="Verdana"/>
          <w:lang w:val="nb-NO"/>
        </w:rPr>
      </w:pPr>
      <w:r w:rsidRPr="00B34CF3">
        <w:rPr>
          <w:rFonts w:ascii="Verdana" w:hAnsi="Verdana"/>
          <w:lang w:val="nb-NO"/>
        </w:rPr>
        <w:t>Navn</w:t>
      </w:r>
      <w:r w:rsidRPr="00B34CF3">
        <w:rPr>
          <w:rFonts w:ascii="Verdana" w:hAnsi="Verdana"/>
          <w:lang w:val="nb-NO"/>
        </w:rPr>
        <w:tab/>
      </w:r>
      <w:r w:rsidRPr="00B34CF3">
        <w:rPr>
          <w:rFonts w:ascii="Verdana" w:hAnsi="Verdana"/>
          <w:lang w:val="nb-NO"/>
        </w:rPr>
        <w:tab/>
      </w:r>
      <w:r w:rsidRPr="00B34CF3">
        <w:rPr>
          <w:rFonts w:ascii="Verdana" w:hAnsi="Verdana"/>
          <w:highlight w:val="yellow"/>
          <w:lang w:val="nb-NO"/>
        </w:rPr>
        <w:fldChar w:fldCharType="begin"/>
      </w:r>
      <w:r w:rsidRPr="00B34CF3">
        <w:rPr>
          <w:rFonts w:ascii="Verdana" w:hAnsi="Verdana"/>
          <w:highlight w:val="yellow"/>
          <w:lang w:val="nb-NO"/>
        </w:rPr>
        <w:instrText xml:space="preserve"> MACROBUTTON  NoMacro [NAVN]</w:instrText>
      </w:r>
      <w:r w:rsidRPr="00B34CF3">
        <w:rPr>
          <w:rFonts w:ascii="Verdana" w:hAnsi="Verdana"/>
          <w:highlight w:val="yellow"/>
          <w:lang w:val="nb-NO"/>
        </w:rPr>
        <w:fldChar w:fldCharType="end"/>
      </w:r>
    </w:p>
    <w:p w14:paraId="4F2377FF" w14:textId="77777777" w:rsidR="007A1B06" w:rsidRPr="00B34CF3" w:rsidRDefault="007A1B06" w:rsidP="007A1B06">
      <w:pPr>
        <w:ind w:left="720"/>
        <w:rPr>
          <w:rFonts w:ascii="Verdana" w:hAnsi="Verdana"/>
          <w:lang w:val="nb-NO"/>
        </w:rPr>
      </w:pPr>
      <w:r w:rsidRPr="00B34CF3">
        <w:rPr>
          <w:rFonts w:ascii="Verdana" w:hAnsi="Verdana"/>
          <w:lang w:val="nb-NO"/>
        </w:rPr>
        <w:t>Stilling</w:t>
      </w:r>
      <w:r w:rsidRPr="00B34CF3">
        <w:rPr>
          <w:rFonts w:ascii="Verdana" w:hAnsi="Verdana"/>
          <w:lang w:val="nb-NO"/>
        </w:rPr>
        <w:tab/>
      </w:r>
      <w:r w:rsidRPr="00B34CF3">
        <w:rPr>
          <w:rFonts w:ascii="Verdana" w:hAnsi="Verdana"/>
          <w:lang w:val="nb-NO"/>
        </w:rPr>
        <w:tab/>
      </w:r>
      <w:r w:rsidRPr="00B34CF3">
        <w:rPr>
          <w:rFonts w:ascii="Verdana" w:hAnsi="Verdana"/>
          <w:highlight w:val="yellow"/>
          <w:lang w:val="nb-NO"/>
        </w:rPr>
        <w:fldChar w:fldCharType="begin"/>
      </w:r>
      <w:r w:rsidRPr="00B34CF3">
        <w:rPr>
          <w:rFonts w:ascii="Verdana" w:hAnsi="Verdana"/>
          <w:highlight w:val="yellow"/>
          <w:lang w:val="nb-NO"/>
        </w:rPr>
        <w:instrText xml:space="preserve"> MACROBUTTON  NoMacro [STILLING]</w:instrText>
      </w:r>
      <w:r w:rsidRPr="00B34CF3">
        <w:rPr>
          <w:rFonts w:ascii="Verdana" w:hAnsi="Verdana"/>
          <w:highlight w:val="yellow"/>
          <w:lang w:val="nb-NO"/>
        </w:rPr>
        <w:fldChar w:fldCharType="end"/>
      </w:r>
    </w:p>
    <w:p w14:paraId="1EBF584A" w14:textId="77777777" w:rsidR="007A1B06" w:rsidRPr="00B34CF3" w:rsidRDefault="007A1B06" w:rsidP="007A1B06">
      <w:pPr>
        <w:ind w:left="720"/>
        <w:rPr>
          <w:rFonts w:ascii="Verdana" w:hAnsi="Verdana"/>
          <w:lang w:val="nb-NO"/>
        </w:rPr>
      </w:pPr>
      <w:r w:rsidRPr="00B34CF3">
        <w:rPr>
          <w:rFonts w:ascii="Verdana" w:hAnsi="Verdana"/>
          <w:lang w:val="nb-NO"/>
        </w:rPr>
        <w:t>Telefonnummer</w:t>
      </w:r>
      <w:r w:rsidRPr="00B34CF3">
        <w:rPr>
          <w:rFonts w:ascii="Verdana" w:hAnsi="Verdana"/>
          <w:lang w:val="nb-NO"/>
        </w:rPr>
        <w:tab/>
      </w:r>
      <w:r w:rsidRPr="00B34CF3">
        <w:rPr>
          <w:rFonts w:ascii="Verdana" w:hAnsi="Verdana"/>
          <w:highlight w:val="yellow"/>
          <w:lang w:val="nb-NO"/>
        </w:rPr>
        <w:fldChar w:fldCharType="begin"/>
      </w:r>
      <w:r w:rsidRPr="00B34CF3">
        <w:rPr>
          <w:rFonts w:ascii="Verdana" w:hAnsi="Verdana"/>
          <w:highlight w:val="yellow"/>
          <w:lang w:val="nb-NO"/>
        </w:rPr>
        <w:instrText xml:space="preserve"> MACROBUTTON  NoMacro [TELEFONNUMMER]</w:instrText>
      </w:r>
      <w:r w:rsidRPr="00B34CF3">
        <w:rPr>
          <w:rFonts w:ascii="Verdana" w:hAnsi="Verdana"/>
          <w:highlight w:val="yellow"/>
          <w:lang w:val="nb-NO"/>
        </w:rPr>
        <w:fldChar w:fldCharType="end"/>
      </w:r>
    </w:p>
    <w:p w14:paraId="2DAAE2E1" w14:textId="77777777" w:rsidR="007A1B06" w:rsidRPr="00B34CF3" w:rsidRDefault="007A1B06" w:rsidP="007A1B06">
      <w:pPr>
        <w:ind w:left="720"/>
        <w:rPr>
          <w:rFonts w:ascii="Verdana" w:hAnsi="Verdana"/>
          <w:lang w:val="nb-NO"/>
        </w:rPr>
      </w:pPr>
      <w:r w:rsidRPr="00B34CF3">
        <w:rPr>
          <w:rFonts w:ascii="Verdana" w:hAnsi="Verdana"/>
          <w:lang w:val="nb-NO"/>
        </w:rPr>
        <w:t>E-postadresse</w:t>
      </w:r>
      <w:r w:rsidRPr="00B34CF3">
        <w:rPr>
          <w:rFonts w:ascii="Verdana" w:hAnsi="Verdana"/>
          <w:lang w:val="nb-NO"/>
        </w:rPr>
        <w:tab/>
      </w:r>
      <w:r w:rsidRPr="00B34CF3">
        <w:rPr>
          <w:rFonts w:ascii="Verdana" w:hAnsi="Verdana"/>
          <w:highlight w:val="yellow"/>
          <w:lang w:val="nb-NO"/>
        </w:rPr>
        <w:fldChar w:fldCharType="begin"/>
      </w:r>
      <w:r w:rsidRPr="00B34CF3">
        <w:rPr>
          <w:rFonts w:ascii="Verdana" w:hAnsi="Verdana"/>
          <w:highlight w:val="yellow"/>
          <w:lang w:val="nb-NO"/>
        </w:rPr>
        <w:instrText xml:space="preserve"> MACROBUTTON  NoMacro [E-MAIL]</w:instrText>
      </w:r>
      <w:r w:rsidRPr="00B34CF3">
        <w:rPr>
          <w:rFonts w:ascii="Verdana" w:hAnsi="Verdana"/>
          <w:highlight w:val="yellow"/>
          <w:lang w:val="nb-NO"/>
        </w:rPr>
        <w:fldChar w:fldCharType="end"/>
      </w:r>
    </w:p>
    <w:p w14:paraId="24BBCF58" w14:textId="77777777" w:rsidR="007A1B06" w:rsidRPr="00B34CF3" w:rsidRDefault="007A1B06" w:rsidP="007A1B06">
      <w:pPr>
        <w:ind w:left="708"/>
        <w:rPr>
          <w:rFonts w:ascii="Verdana" w:hAnsi="Verdana"/>
          <w:lang w:val="nb-NO"/>
        </w:rPr>
      </w:pPr>
    </w:p>
    <w:p w14:paraId="68E34112" w14:textId="6F0B3CE8" w:rsidR="006C7817" w:rsidRPr="00B34CF3" w:rsidRDefault="006C7817" w:rsidP="00C5545A">
      <w:pPr>
        <w:pStyle w:val="Overskrift1"/>
        <w:rPr>
          <w:rFonts w:ascii="Verdana" w:hAnsi="Verdana"/>
          <w:lang w:val="nb-NO"/>
        </w:rPr>
      </w:pPr>
      <w:bookmarkStart w:id="14" w:name="_Toc223436100"/>
      <w:r w:rsidRPr="00B34CF3">
        <w:rPr>
          <w:rFonts w:ascii="Verdana" w:hAnsi="Verdana"/>
          <w:lang w:val="nb-NO"/>
        </w:rPr>
        <w:t>Ikrafttredelse</w:t>
      </w:r>
      <w:r w:rsidR="00A053B7" w:rsidRPr="00B34CF3">
        <w:rPr>
          <w:rFonts w:ascii="Verdana" w:hAnsi="Verdana"/>
          <w:lang w:val="nb-NO"/>
        </w:rPr>
        <w:t xml:space="preserve">, </w:t>
      </w:r>
      <w:r w:rsidRPr="00B34CF3">
        <w:rPr>
          <w:rFonts w:ascii="Verdana" w:hAnsi="Verdana"/>
          <w:lang w:val="nb-NO"/>
        </w:rPr>
        <w:t>opphør</w:t>
      </w:r>
      <w:r w:rsidR="00A053B7" w:rsidRPr="00B34CF3">
        <w:rPr>
          <w:rFonts w:ascii="Verdana" w:hAnsi="Verdana"/>
          <w:lang w:val="nb-NO"/>
        </w:rPr>
        <w:t xml:space="preserve"> og forrang</w:t>
      </w:r>
      <w:bookmarkEnd w:id="14"/>
    </w:p>
    <w:p w14:paraId="71443EBB" w14:textId="77777777" w:rsidR="006C7817" w:rsidRPr="00B34CF3" w:rsidRDefault="006C7817" w:rsidP="00C5545A">
      <w:pPr>
        <w:rPr>
          <w:rFonts w:ascii="Verdana" w:hAnsi="Verdana"/>
          <w:lang w:val="nb-NO"/>
        </w:rPr>
      </w:pPr>
    </w:p>
    <w:p w14:paraId="62277B0D" w14:textId="77777777" w:rsidR="006C7817" w:rsidRPr="00B34CF3" w:rsidRDefault="006C7817" w:rsidP="00C5545A">
      <w:pPr>
        <w:pStyle w:val="Listeavsnitt"/>
        <w:numPr>
          <w:ilvl w:val="0"/>
          <w:numId w:val="30"/>
        </w:numPr>
        <w:rPr>
          <w:rFonts w:ascii="Verdana" w:hAnsi="Verdana"/>
          <w:lang w:val="nb-NO"/>
        </w:rPr>
      </w:pPr>
      <w:r w:rsidRPr="00B34CF3">
        <w:rPr>
          <w:rFonts w:ascii="Verdana" w:hAnsi="Verdana"/>
          <w:lang w:val="nb-NO"/>
        </w:rPr>
        <w:t>Avtalen trer i kraft på datoen for begge partenes underskrift.</w:t>
      </w:r>
    </w:p>
    <w:p w14:paraId="1FA889F3" w14:textId="77777777" w:rsidR="006C7817" w:rsidRPr="00B34CF3" w:rsidRDefault="006C7817" w:rsidP="00C5545A">
      <w:pPr>
        <w:pStyle w:val="Listeavsnitt"/>
        <w:rPr>
          <w:rFonts w:ascii="Verdana" w:hAnsi="Verdana"/>
          <w:lang w:val="nb-NO"/>
        </w:rPr>
      </w:pPr>
    </w:p>
    <w:p w14:paraId="1FC0FC28" w14:textId="492D930E" w:rsidR="006C7817" w:rsidRPr="00B34CF3" w:rsidRDefault="006C7817" w:rsidP="00C5545A">
      <w:pPr>
        <w:pStyle w:val="Listeavsnitt"/>
        <w:numPr>
          <w:ilvl w:val="0"/>
          <w:numId w:val="30"/>
        </w:numPr>
        <w:rPr>
          <w:rFonts w:ascii="Verdana" w:hAnsi="Verdana"/>
          <w:lang w:val="nb-NO"/>
        </w:rPr>
      </w:pPr>
      <w:r w:rsidRPr="00B34CF3">
        <w:rPr>
          <w:rFonts w:ascii="Verdana" w:hAnsi="Verdana"/>
          <w:lang w:val="nb-NO"/>
        </w:rPr>
        <w:t>Begge partene kan kreve Avtalen reforhandlet dersom lovendringer eller uhensiktsmessigheter i Avtalen gir grunn til dette.</w:t>
      </w:r>
    </w:p>
    <w:p w14:paraId="49964BF2" w14:textId="4E750DBE" w:rsidR="006C7817" w:rsidRPr="00B34CF3" w:rsidRDefault="006C7817" w:rsidP="00A053B7">
      <w:pPr>
        <w:rPr>
          <w:rFonts w:ascii="Verdana" w:hAnsi="Verdana"/>
          <w:lang w:val="nb-NO"/>
        </w:rPr>
      </w:pPr>
    </w:p>
    <w:p w14:paraId="25EC4C59" w14:textId="77777777" w:rsidR="006C7817" w:rsidRPr="00B34CF3" w:rsidRDefault="006C7817" w:rsidP="00C5545A">
      <w:pPr>
        <w:pStyle w:val="Listeavsnitt"/>
        <w:numPr>
          <w:ilvl w:val="0"/>
          <w:numId w:val="30"/>
        </w:numPr>
        <w:rPr>
          <w:rFonts w:ascii="Verdana" w:hAnsi="Verdana"/>
          <w:lang w:val="nb-NO"/>
        </w:rPr>
      </w:pPr>
      <w:r w:rsidRPr="00B34CF3">
        <w:rPr>
          <w:rFonts w:ascii="Verdana" w:hAnsi="Verdana"/>
          <w:lang w:val="nb-NO"/>
        </w:rPr>
        <w:t>Avtalen gjelder så lenge avtale om behandlingsoppdrag (</w:t>
      </w:r>
      <w:r w:rsidRPr="00B34CF3">
        <w:rPr>
          <w:rFonts w:ascii="Verdana" w:hAnsi="Verdana"/>
          <w:b/>
          <w:bCs/>
          <w:lang w:val="nb-NO"/>
        </w:rPr>
        <w:t>Hovedavtale</w:t>
      </w:r>
      <w:r w:rsidRPr="00B34CF3">
        <w:rPr>
          <w:rFonts w:ascii="Verdana" w:hAnsi="Verdana"/>
          <w:lang w:val="nb-NO"/>
        </w:rPr>
        <w:t>) gjelder. I denne perioden kan Avtalen ikke sies opp, med mindre partene avtaler andre vilkår som regulerer levering av behandlingsoppdraget.</w:t>
      </w:r>
    </w:p>
    <w:p w14:paraId="7539A61B" w14:textId="77777777" w:rsidR="006C7817" w:rsidRPr="00B34CF3" w:rsidRDefault="006C7817" w:rsidP="00C5545A">
      <w:pPr>
        <w:pStyle w:val="Listeavsnitt"/>
        <w:rPr>
          <w:rFonts w:ascii="Verdana" w:hAnsi="Verdana"/>
          <w:lang w:val="nb-NO"/>
        </w:rPr>
      </w:pPr>
    </w:p>
    <w:p w14:paraId="3FA6475B" w14:textId="7EDDAB4E" w:rsidR="006C7817" w:rsidRPr="00B34CF3" w:rsidRDefault="006C7817" w:rsidP="00C5545A">
      <w:pPr>
        <w:pStyle w:val="Listeavsnitt"/>
        <w:numPr>
          <w:ilvl w:val="0"/>
          <w:numId w:val="30"/>
        </w:numPr>
        <w:rPr>
          <w:rFonts w:ascii="Verdana" w:hAnsi="Verdana"/>
          <w:lang w:val="nb-NO"/>
        </w:rPr>
      </w:pPr>
      <w:r w:rsidRPr="00B34CF3">
        <w:rPr>
          <w:rFonts w:ascii="Verdana" w:hAnsi="Verdana"/>
          <w:lang w:val="nb-NO"/>
        </w:rPr>
        <w:t xml:space="preserve">Hvis Hovedavtalen opphører, og personopplysningene er slettet eller returnert til den Behandlingsansvarlige i overensstemmelse med Avtalen punkt 11.1 og vedlegg C punkt C.4, sies Avtalen automatisk opp med virkning samme dag som Hovedavtalen utløper/sies opp. </w:t>
      </w:r>
    </w:p>
    <w:p w14:paraId="4114DD21" w14:textId="77777777" w:rsidR="00A053B7" w:rsidRPr="00B34CF3" w:rsidRDefault="00A053B7" w:rsidP="00A053B7">
      <w:pPr>
        <w:pStyle w:val="Listeavsnitt"/>
        <w:rPr>
          <w:rFonts w:ascii="Verdana" w:hAnsi="Verdana"/>
          <w:lang w:val="nb-NO"/>
        </w:rPr>
      </w:pPr>
    </w:p>
    <w:p w14:paraId="1901CDAB" w14:textId="26AB4758" w:rsidR="00A053B7" w:rsidRPr="00B34CF3" w:rsidRDefault="00A053B7" w:rsidP="00A053B7">
      <w:pPr>
        <w:pStyle w:val="Listeavsnitt"/>
        <w:numPr>
          <w:ilvl w:val="0"/>
          <w:numId w:val="30"/>
        </w:numPr>
        <w:rPr>
          <w:rFonts w:ascii="Verdana" w:hAnsi="Verdana"/>
          <w:lang w:val="nb-NO"/>
        </w:rPr>
      </w:pPr>
      <w:r w:rsidRPr="00B34CF3">
        <w:rPr>
          <w:rFonts w:ascii="Verdana" w:hAnsi="Verdana"/>
          <w:lang w:val="nb-NO"/>
        </w:rPr>
        <w:t>Ved eventuell konflikt mellom bestemmelser knyttet til personvern i Hovedavtale og denne Avtale vil bestemmelser i denne Avtale gå foran Hovedavtalen.</w:t>
      </w:r>
    </w:p>
    <w:p w14:paraId="690C371D" w14:textId="77777777" w:rsidR="006C7817" w:rsidRPr="00B34CF3" w:rsidRDefault="006C7817" w:rsidP="00C5545A">
      <w:pPr>
        <w:rPr>
          <w:rFonts w:ascii="Verdana" w:hAnsi="Verdana"/>
          <w:lang w:val="nb-NO"/>
        </w:rPr>
      </w:pPr>
    </w:p>
    <w:p w14:paraId="14AB3133" w14:textId="470C263A" w:rsidR="006C7817" w:rsidRPr="00B34CF3" w:rsidRDefault="006C7817" w:rsidP="00C5545A">
      <w:pPr>
        <w:spacing w:line="240" w:lineRule="auto"/>
        <w:rPr>
          <w:rFonts w:ascii="Verdana" w:hAnsi="Verdana"/>
          <w:lang w:val="nb-NO"/>
        </w:rPr>
      </w:pPr>
    </w:p>
    <w:p w14:paraId="3823699F" w14:textId="77777777" w:rsidR="00DA3DC4" w:rsidRPr="00B34CF3" w:rsidRDefault="00DA3DC4" w:rsidP="00C5545A">
      <w:pPr>
        <w:spacing w:line="240" w:lineRule="auto"/>
        <w:rPr>
          <w:rFonts w:ascii="Verdana" w:hAnsi="Verdana"/>
          <w:lang w:val="nb-NO"/>
        </w:rPr>
      </w:pPr>
    </w:p>
    <w:p w14:paraId="068B26F4" w14:textId="77777777" w:rsidR="006C7817" w:rsidRPr="00B34CF3" w:rsidRDefault="006C7817" w:rsidP="00C5545A">
      <w:pPr>
        <w:pStyle w:val="Overskrift1"/>
        <w:rPr>
          <w:rFonts w:ascii="Verdana" w:hAnsi="Verdana"/>
          <w:lang w:val="nb-NO"/>
        </w:rPr>
      </w:pPr>
      <w:bookmarkStart w:id="15" w:name="_Toc223436101"/>
      <w:r w:rsidRPr="00B34CF3">
        <w:rPr>
          <w:rFonts w:ascii="Verdana" w:hAnsi="Verdana"/>
          <w:lang w:val="nb-NO"/>
        </w:rPr>
        <w:lastRenderedPageBreak/>
        <w:t>Underskrift</w:t>
      </w:r>
      <w:bookmarkEnd w:id="15"/>
    </w:p>
    <w:p w14:paraId="236225AD" w14:textId="77777777" w:rsidR="006C7817" w:rsidRPr="00B34CF3" w:rsidRDefault="006C7817" w:rsidP="00C5545A">
      <w:pPr>
        <w:spacing w:line="240" w:lineRule="auto"/>
        <w:rPr>
          <w:rFonts w:ascii="Verdana" w:hAnsi="Verdana"/>
          <w:lang w:val="nb-NO"/>
        </w:rPr>
      </w:pPr>
    </w:p>
    <w:p w14:paraId="074C18D2" w14:textId="77777777" w:rsidR="006C7817" w:rsidRPr="00B34CF3" w:rsidRDefault="006C7817" w:rsidP="00C5545A">
      <w:pPr>
        <w:pStyle w:val="Listeavsnitt"/>
        <w:rPr>
          <w:rFonts w:ascii="Verdana" w:hAnsi="Verdana"/>
          <w:lang w:val="nb-NO"/>
        </w:rPr>
      </w:pPr>
    </w:p>
    <w:p w14:paraId="0D60E1E5" w14:textId="77777777" w:rsidR="006C7817" w:rsidRPr="00B34CF3" w:rsidRDefault="006C7817" w:rsidP="00C5545A">
      <w:pPr>
        <w:rPr>
          <w:rFonts w:ascii="Verdana" w:hAnsi="Verdana"/>
          <w:lang w:val="nb-NO"/>
        </w:rPr>
      </w:pPr>
      <w:r w:rsidRPr="00B34CF3">
        <w:rPr>
          <w:rFonts w:ascii="Verdana" w:hAnsi="Verdana"/>
          <w:lang w:val="nb-NO"/>
        </w:rPr>
        <w:t>På vegne av Behandlingsansvarlig                  På vegne av Databehandler</w:t>
      </w:r>
    </w:p>
    <w:p w14:paraId="58C6CB1B" w14:textId="77777777" w:rsidR="006C7817" w:rsidRPr="00B34CF3" w:rsidRDefault="006C7817" w:rsidP="00C5545A">
      <w:pPr>
        <w:rPr>
          <w:rFonts w:ascii="Verdana" w:hAnsi="Verdana"/>
          <w:lang w:val="nb-NO"/>
        </w:rPr>
      </w:pPr>
    </w:p>
    <w:p w14:paraId="5D6ABE7F" w14:textId="77777777" w:rsidR="006C7817" w:rsidRPr="00B34CF3" w:rsidRDefault="006C7817" w:rsidP="00C5545A">
      <w:pPr>
        <w:ind w:left="720"/>
        <w:rPr>
          <w:rFonts w:ascii="Verdana" w:hAnsi="Verdana"/>
          <w:lang w:val="nb-NO"/>
        </w:rPr>
      </w:pPr>
    </w:p>
    <w:p w14:paraId="631AF95B" w14:textId="77777777" w:rsidR="006C7817" w:rsidRPr="00B34CF3" w:rsidRDefault="006C7817" w:rsidP="00C5545A">
      <w:pPr>
        <w:ind w:left="720"/>
        <w:rPr>
          <w:rFonts w:ascii="Verdana" w:hAnsi="Verdana"/>
          <w:lang w:val="nb-NO"/>
        </w:rPr>
      </w:pPr>
    </w:p>
    <w:p w14:paraId="1CDD157E" w14:textId="77777777" w:rsidR="006C7817" w:rsidRPr="00B34CF3" w:rsidRDefault="006C7817" w:rsidP="00C5545A">
      <w:pPr>
        <w:rPr>
          <w:rFonts w:ascii="Verdana" w:hAnsi="Verdana"/>
          <w:lang w:val="nb-NO"/>
        </w:rPr>
      </w:pPr>
      <w:r w:rsidRPr="00B34CF3">
        <w:rPr>
          <w:rFonts w:ascii="Verdana" w:hAnsi="Verdana"/>
          <w:lang w:val="nb-NO"/>
        </w:rPr>
        <w:t>Signatur: ________________</w:t>
      </w:r>
      <w:r w:rsidRPr="00B34CF3">
        <w:rPr>
          <w:rFonts w:ascii="Verdana" w:hAnsi="Verdana"/>
          <w:lang w:val="nb-NO"/>
        </w:rPr>
        <w:tab/>
      </w:r>
      <w:r w:rsidRPr="00B34CF3">
        <w:rPr>
          <w:rFonts w:ascii="Verdana" w:hAnsi="Verdana"/>
          <w:lang w:val="nb-NO"/>
        </w:rPr>
        <w:tab/>
      </w:r>
      <w:r w:rsidRPr="00B34CF3">
        <w:rPr>
          <w:rFonts w:ascii="Verdana" w:hAnsi="Verdana"/>
          <w:lang w:val="nb-NO"/>
        </w:rPr>
        <w:tab/>
        <w:t xml:space="preserve"> Signatur: ________________</w:t>
      </w:r>
    </w:p>
    <w:p w14:paraId="688E38CB" w14:textId="77777777" w:rsidR="006C7817" w:rsidRPr="00B34CF3" w:rsidRDefault="006C7817" w:rsidP="00C5545A">
      <w:pPr>
        <w:rPr>
          <w:rFonts w:ascii="Verdana" w:hAnsi="Verdana"/>
          <w:lang w:val="nb-NO"/>
        </w:rPr>
      </w:pPr>
    </w:p>
    <w:p w14:paraId="3325C287" w14:textId="77777777" w:rsidR="006C7817" w:rsidRPr="00B34CF3" w:rsidRDefault="006C7817" w:rsidP="00C5545A">
      <w:pPr>
        <w:ind w:left="720"/>
        <w:rPr>
          <w:rFonts w:ascii="Verdana" w:hAnsi="Verdana"/>
          <w:lang w:val="nb-NO"/>
        </w:rPr>
      </w:pPr>
    </w:p>
    <w:p w14:paraId="4AA47568" w14:textId="77777777" w:rsidR="006C7817" w:rsidRPr="00B34CF3" w:rsidRDefault="006C7817" w:rsidP="00C5545A">
      <w:pPr>
        <w:rPr>
          <w:rFonts w:ascii="Verdana" w:hAnsi="Verdana"/>
          <w:lang w:val="nb-NO"/>
        </w:rPr>
      </w:pPr>
      <w:r w:rsidRPr="00B34CF3">
        <w:rPr>
          <w:rFonts w:ascii="Verdana" w:hAnsi="Verdana"/>
          <w:lang w:val="nb-NO"/>
        </w:rPr>
        <w:t>Navn</w:t>
      </w:r>
      <w:r w:rsidRPr="00B34CF3">
        <w:rPr>
          <w:rFonts w:ascii="Verdana" w:hAnsi="Verdana"/>
          <w:lang w:val="nb-NO"/>
        </w:rPr>
        <w:tab/>
      </w:r>
      <w:r w:rsidRPr="00B34CF3">
        <w:rPr>
          <w:rFonts w:ascii="Verdana" w:hAnsi="Verdana"/>
          <w:highlight w:val="yellow"/>
          <w:lang w:val="nb-NO"/>
        </w:rPr>
        <w:fldChar w:fldCharType="begin"/>
      </w:r>
      <w:r w:rsidRPr="00B34CF3">
        <w:rPr>
          <w:rFonts w:ascii="Verdana" w:hAnsi="Verdana"/>
          <w:highlight w:val="yellow"/>
          <w:lang w:val="nb-NO"/>
        </w:rPr>
        <w:instrText xml:space="preserve"> MACROBUTTON  NoMacro [NAVN]</w:instrText>
      </w:r>
      <w:r w:rsidRPr="00B34CF3">
        <w:rPr>
          <w:rFonts w:ascii="Verdana" w:hAnsi="Verdana"/>
          <w:highlight w:val="yellow"/>
          <w:lang w:val="nb-NO"/>
        </w:rPr>
        <w:fldChar w:fldCharType="end"/>
      </w:r>
      <w:r w:rsidRPr="00B34CF3">
        <w:rPr>
          <w:rFonts w:ascii="Verdana" w:hAnsi="Verdana"/>
          <w:lang w:val="nb-NO"/>
        </w:rPr>
        <w:tab/>
      </w:r>
      <w:r w:rsidRPr="00B34CF3">
        <w:rPr>
          <w:rFonts w:ascii="Verdana" w:hAnsi="Verdana"/>
          <w:lang w:val="nb-NO"/>
        </w:rPr>
        <w:tab/>
      </w:r>
      <w:r w:rsidRPr="00B34CF3">
        <w:rPr>
          <w:rFonts w:ascii="Verdana" w:hAnsi="Verdana"/>
          <w:lang w:val="nb-NO"/>
        </w:rPr>
        <w:tab/>
      </w:r>
      <w:r w:rsidRPr="00B34CF3">
        <w:rPr>
          <w:rFonts w:ascii="Verdana" w:hAnsi="Verdana"/>
          <w:lang w:val="nb-NO"/>
        </w:rPr>
        <w:tab/>
        <w:t xml:space="preserve"> </w:t>
      </w:r>
      <w:r w:rsidRPr="00B34CF3">
        <w:rPr>
          <w:rFonts w:ascii="Verdana" w:hAnsi="Verdana"/>
          <w:lang w:val="nb-NO"/>
        </w:rPr>
        <w:tab/>
      </w:r>
      <w:proofErr w:type="spellStart"/>
      <w:r w:rsidRPr="00B34CF3">
        <w:rPr>
          <w:rFonts w:ascii="Verdana" w:hAnsi="Verdana"/>
          <w:lang w:val="nb-NO"/>
        </w:rPr>
        <w:t>Navn</w:t>
      </w:r>
      <w:proofErr w:type="spellEnd"/>
      <w:r w:rsidRPr="00B34CF3">
        <w:rPr>
          <w:rFonts w:ascii="Verdana" w:hAnsi="Verdana"/>
          <w:lang w:val="nb-NO"/>
        </w:rPr>
        <w:tab/>
      </w:r>
      <w:r w:rsidRPr="00B34CF3">
        <w:rPr>
          <w:rFonts w:ascii="Verdana" w:hAnsi="Verdana"/>
          <w:highlight w:val="yellow"/>
          <w:lang w:val="nb-NO"/>
        </w:rPr>
        <w:fldChar w:fldCharType="begin"/>
      </w:r>
      <w:r w:rsidRPr="00B34CF3">
        <w:rPr>
          <w:rFonts w:ascii="Verdana" w:hAnsi="Verdana"/>
          <w:highlight w:val="yellow"/>
          <w:lang w:val="nb-NO"/>
        </w:rPr>
        <w:instrText xml:space="preserve"> MACROBUTTON  NoMacro [NAVN]</w:instrText>
      </w:r>
      <w:r w:rsidRPr="00B34CF3">
        <w:rPr>
          <w:rFonts w:ascii="Verdana" w:hAnsi="Verdana"/>
          <w:highlight w:val="yellow"/>
          <w:lang w:val="nb-NO"/>
        </w:rPr>
        <w:fldChar w:fldCharType="end"/>
      </w:r>
    </w:p>
    <w:p w14:paraId="2238F1BF" w14:textId="77777777" w:rsidR="006C7817" w:rsidRPr="00B34CF3" w:rsidRDefault="006C7817" w:rsidP="00C5545A">
      <w:pPr>
        <w:rPr>
          <w:rFonts w:ascii="Verdana" w:hAnsi="Verdana"/>
          <w:lang w:val="nb-NO"/>
        </w:rPr>
      </w:pPr>
      <w:r w:rsidRPr="00B34CF3">
        <w:rPr>
          <w:rFonts w:ascii="Verdana" w:hAnsi="Verdana"/>
          <w:lang w:val="nb-NO"/>
        </w:rPr>
        <w:t>Stilling</w:t>
      </w:r>
      <w:r w:rsidRPr="00B34CF3">
        <w:rPr>
          <w:rFonts w:ascii="Verdana" w:hAnsi="Verdana"/>
          <w:lang w:val="nb-NO"/>
        </w:rPr>
        <w:tab/>
      </w:r>
      <w:r w:rsidRPr="00B34CF3">
        <w:rPr>
          <w:rFonts w:ascii="Verdana" w:hAnsi="Verdana"/>
          <w:highlight w:val="yellow"/>
          <w:lang w:val="nb-NO"/>
        </w:rPr>
        <w:fldChar w:fldCharType="begin"/>
      </w:r>
      <w:r w:rsidRPr="00B34CF3">
        <w:rPr>
          <w:rFonts w:ascii="Verdana" w:hAnsi="Verdana"/>
          <w:highlight w:val="yellow"/>
          <w:lang w:val="nb-NO"/>
        </w:rPr>
        <w:instrText xml:space="preserve"> MACROBUTTON  NoMacro [STILLING]</w:instrText>
      </w:r>
      <w:r w:rsidRPr="00B34CF3">
        <w:rPr>
          <w:rFonts w:ascii="Verdana" w:hAnsi="Verdana"/>
          <w:highlight w:val="yellow"/>
          <w:lang w:val="nb-NO"/>
        </w:rPr>
        <w:fldChar w:fldCharType="end"/>
      </w:r>
      <w:r w:rsidRPr="00B34CF3">
        <w:rPr>
          <w:rFonts w:ascii="Verdana" w:hAnsi="Verdana"/>
          <w:lang w:val="nb-NO"/>
        </w:rPr>
        <w:t xml:space="preserve"> </w:t>
      </w:r>
      <w:r w:rsidRPr="00B34CF3">
        <w:rPr>
          <w:rFonts w:ascii="Verdana" w:hAnsi="Verdana"/>
          <w:lang w:val="nb-NO"/>
        </w:rPr>
        <w:tab/>
      </w:r>
      <w:r w:rsidRPr="00B34CF3">
        <w:rPr>
          <w:rFonts w:ascii="Verdana" w:hAnsi="Verdana"/>
          <w:lang w:val="nb-NO"/>
        </w:rPr>
        <w:tab/>
      </w:r>
      <w:r w:rsidRPr="00B34CF3">
        <w:rPr>
          <w:rFonts w:ascii="Verdana" w:hAnsi="Verdana"/>
          <w:lang w:val="nb-NO"/>
        </w:rPr>
        <w:tab/>
      </w:r>
      <w:r w:rsidRPr="00B34CF3">
        <w:rPr>
          <w:rFonts w:ascii="Verdana" w:hAnsi="Verdana"/>
          <w:lang w:val="nb-NO"/>
        </w:rPr>
        <w:tab/>
      </w:r>
      <w:proofErr w:type="spellStart"/>
      <w:r w:rsidRPr="00B34CF3">
        <w:rPr>
          <w:rFonts w:ascii="Verdana" w:hAnsi="Verdana"/>
          <w:lang w:val="nb-NO"/>
        </w:rPr>
        <w:t>Stilling</w:t>
      </w:r>
      <w:proofErr w:type="spellEnd"/>
      <w:r w:rsidRPr="00B34CF3">
        <w:rPr>
          <w:rFonts w:ascii="Verdana" w:hAnsi="Verdana"/>
          <w:lang w:val="nb-NO"/>
        </w:rPr>
        <w:tab/>
      </w:r>
      <w:r w:rsidRPr="00B34CF3">
        <w:rPr>
          <w:rFonts w:ascii="Verdana" w:hAnsi="Verdana"/>
          <w:highlight w:val="yellow"/>
          <w:lang w:val="nb-NO"/>
        </w:rPr>
        <w:fldChar w:fldCharType="begin"/>
      </w:r>
      <w:r w:rsidRPr="00B34CF3">
        <w:rPr>
          <w:rFonts w:ascii="Verdana" w:hAnsi="Verdana"/>
          <w:highlight w:val="yellow"/>
          <w:lang w:val="nb-NO"/>
        </w:rPr>
        <w:instrText xml:space="preserve"> MACROBUTTON  NoMacro [STILLING]</w:instrText>
      </w:r>
      <w:r w:rsidRPr="00B34CF3">
        <w:rPr>
          <w:rFonts w:ascii="Verdana" w:hAnsi="Verdana"/>
          <w:highlight w:val="yellow"/>
          <w:lang w:val="nb-NO"/>
        </w:rPr>
        <w:fldChar w:fldCharType="end"/>
      </w:r>
    </w:p>
    <w:p w14:paraId="7D9EF37E" w14:textId="77777777" w:rsidR="006C7817" w:rsidRPr="00B34CF3" w:rsidRDefault="006C7817" w:rsidP="00C5545A">
      <w:pPr>
        <w:rPr>
          <w:rFonts w:ascii="Verdana" w:hAnsi="Verdana"/>
          <w:lang w:val="nb-NO"/>
        </w:rPr>
      </w:pPr>
      <w:r w:rsidRPr="00B34CF3">
        <w:rPr>
          <w:rFonts w:ascii="Verdana" w:hAnsi="Verdana"/>
          <w:lang w:val="nb-NO"/>
        </w:rPr>
        <w:t>Tlf.nr.</w:t>
      </w:r>
      <w:r w:rsidRPr="00B34CF3">
        <w:rPr>
          <w:rFonts w:ascii="Verdana" w:hAnsi="Verdana"/>
          <w:lang w:val="nb-NO"/>
        </w:rPr>
        <w:tab/>
      </w:r>
      <w:r w:rsidRPr="00B34CF3">
        <w:rPr>
          <w:rFonts w:ascii="Verdana" w:hAnsi="Verdana"/>
          <w:highlight w:val="yellow"/>
          <w:lang w:val="nb-NO"/>
        </w:rPr>
        <w:t>[TLF.NR]</w:t>
      </w:r>
      <w:r w:rsidRPr="00B34CF3">
        <w:rPr>
          <w:rFonts w:ascii="Verdana" w:hAnsi="Verdana"/>
          <w:lang w:val="nb-NO"/>
        </w:rPr>
        <w:tab/>
      </w:r>
      <w:r w:rsidRPr="00B34CF3">
        <w:rPr>
          <w:rFonts w:ascii="Verdana" w:hAnsi="Verdana"/>
          <w:lang w:val="nb-NO"/>
        </w:rPr>
        <w:tab/>
      </w:r>
      <w:r w:rsidRPr="00B34CF3">
        <w:rPr>
          <w:rFonts w:ascii="Verdana" w:hAnsi="Verdana"/>
          <w:lang w:val="nb-NO"/>
        </w:rPr>
        <w:tab/>
      </w:r>
      <w:r w:rsidRPr="00B34CF3">
        <w:rPr>
          <w:rFonts w:ascii="Verdana" w:hAnsi="Verdana"/>
          <w:lang w:val="nb-NO"/>
        </w:rPr>
        <w:tab/>
        <w:t>Tlf.nr.</w:t>
      </w:r>
      <w:r w:rsidRPr="00B34CF3">
        <w:rPr>
          <w:rFonts w:ascii="Verdana" w:hAnsi="Verdana"/>
          <w:lang w:val="nb-NO"/>
        </w:rPr>
        <w:tab/>
        <w:t xml:space="preserve"> </w:t>
      </w:r>
      <w:r w:rsidRPr="00B34CF3">
        <w:rPr>
          <w:rFonts w:ascii="Verdana" w:hAnsi="Verdana"/>
          <w:highlight w:val="yellow"/>
          <w:lang w:val="nb-NO"/>
        </w:rPr>
        <w:t>[TLF.NR]</w:t>
      </w:r>
    </w:p>
    <w:p w14:paraId="55F01113" w14:textId="77777777" w:rsidR="006C7817" w:rsidRPr="00B34CF3" w:rsidRDefault="006C7817" w:rsidP="00C5545A">
      <w:pPr>
        <w:rPr>
          <w:rFonts w:ascii="Verdana" w:hAnsi="Verdana"/>
          <w:lang w:val="nb-NO"/>
        </w:rPr>
      </w:pPr>
      <w:r w:rsidRPr="00B34CF3">
        <w:rPr>
          <w:rFonts w:ascii="Verdana" w:hAnsi="Verdana"/>
          <w:lang w:val="nb-NO"/>
        </w:rPr>
        <w:t>E-postadresse</w:t>
      </w:r>
      <w:r w:rsidRPr="00B34CF3">
        <w:rPr>
          <w:rFonts w:ascii="Verdana" w:hAnsi="Verdana"/>
          <w:lang w:val="nb-NO"/>
        </w:rPr>
        <w:tab/>
      </w:r>
      <w:r w:rsidRPr="00B34CF3">
        <w:rPr>
          <w:rFonts w:ascii="Verdana" w:hAnsi="Verdana"/>
          <w:highlight w:val="yellow"/>
          <w:lang w:val="nb-NO"/>
        </w:rPr>
        <w:fldChar w:fldCharType="begin"/>
      </w:r>
      <w:r w:rsidRPr="00B34CF3">
        <w:rPr>
          <w:rFonts w:ascii="Verdana" w:hAnsi="Verdana"/>
          <w:highlight w:val="yellow"/>
          <w:lang w:val="nb-NO"/>
        </w:rPr>
        <w:instrText xml:space="preserve"> MACROBUTTON  AcceptAllConflictsInDoc [E-POST] </w:instrText>
      </w:r>
      <w:r w:rsidRPr="00B34CF3">
        <w:rPr>
          <w:rFonts w:ascii="Verdana" w:hAnsi="Verdana"/>
          <w:highlight w:val="yellow"/>
          <w:lang w:val="nb-NO"/>
        </w:rPr>
        <w:fldChar w:fldCharType="end"/>
      </w:r>
      <w:r w:rsidRPr="00B34CF3">
        <w:rPr>
          <w:rFonts w:ascii="Verdana" w:hAnsi="Verdana"/>
          <w:lang w:val="nb-NO"/>
        </w:rPr>
        <w:t xml:space="preserve"> </w:t>
      </w:r>
      <w:r w:rsidRPr="00B34CF3">
        <w:rPr>
          <w:rFonts w:ascii="Verdana" w:hAnsi="Verdana"/>
          <w:lang w:val="nb-NO"/>
        </w:rPr>
        <w:tab/>
      </w:r>
      <w:r w:rsidRPr="00B34CF3">
        <w:rPr>
          <w:rFonts w:ascii="Verdana" w:hAnsi="Verdana"/>
          <w:lang w:val="nb-NO"/>
        </w:rPr>
        <w:tab/>
        <w:t xml:space="preserve"> </w:t>
      </w:r>
      <w:r w:rsidRPr="00B34CF3">
        <w:rPr>
          <w:rFonts w:ascii="Verdana" w:hAnsi="Verdana"/>
          <w:lang w:val="nb-NO"/>
        </w:rPr>
        <w:tab/>
      </w:r>
      <w:proofErr w:type="spellStart"/>
      <w:r w:rsidRPr="00B34CF3">
        <w:rPr>
          <w:rFonts w:ascii="Verdana" w:hAnsi="Verdana"/>
          <w:lang w:val="nb-NO"/>
        </w:rPr>
        <w:t>E-postadresse</w:t>
      </w:r>
      <w:proofErr w:type="spellEnd"/>
      <w:r w:rsidRPr="00B34CF3">
        <w:rPr>
          <w:rFonts w:ascii="Verdana" w:hAnsi="Verdana"/>
          <w:lang w:val="nb-NO"/>
        </w:rPr>
        <w:tab/>
      </w:r>
      <w:r w:rsidRPr="00B34CF3">
        <w:rPr>
          <w:rFonts w:ascii="Verdana" w:hAnsi="Verdana"/>
          <w:highlight w:val="yellow"/>
          <w:lang w:val="nb-NO"/>
        </w:rPr>
        <w:fldChar w:fldCharType="begin"/>
      </w:r>
      <w:r w:rsidRPr="00B34CF3">
        <w:rPr>
          <w:rFonts w:ascii="Verdana" w:hAnsi="Verdana"/>
          <w:highlight w:val="yellow"/>
          <w:lang w:val="nb-NO"/>
        </w:rPr>
        <w:instrText xml:space="preserve"> MACROBUTTON  AcceptAllConflictsInDoc [E-POST] </w:instrText>
      </w:r>
      <w:r w:rsidRPr="00B34CF3">
        <w:rPr>
          <w:rFonts w:ascii="Verdana" w:hAnsi="Verdana"/>
          <w:highlight w:val="yellow"/>
          <w:lang w:val="nb-NO"/>
        </w:rPr>
        <w:fldChar w:fldCharType="end"/>
      </w:r>
    </w:p>
    <w:p w14:paraId="75CBD9BF" w14:textId="77777777" w:rsidR="006C7817" w:rsidRPr="00B34CF3" w:rsidRDefault="006C7817" w:rsidP="00C5545A">
      <w:pPr>
        <w:rPr>
          <w:rFonts w:ascii="Verdana" w:hAnsi="Verdana"/>
          <w:lang w:val="nb-NO"/>
        </w:rPr>
      </w:pPr>
      <w:r w:rsidRPr="00B34CF3">
        <w:rPr>
          <w:rFonts w:ascii="Verdana" w:hAnsi="Verdana"/>
          <w:lang w:val="nb-NO"/>
        </w:rPr>
        <w:t>Dato</w:t>
      </w:r>
      <w:r w:rsidRPr="00B34CF3">
        <w:rPr>
          <w:rFonts w:ascii="Verdana" w:hAnsi="Verdana"/>
          <w:lang w:val="nb-NO"/>
        </w:rPr>
        <w:tab/>
      </w:r>
      <w:r w:rsidRPr="00B34CF3">
        <w:rPr>
          <w:rFonts w:ascii="Verdana" w:hAnsi="Verdana"/>
          <w:highlight w:val="yellow"/>
          <w:lang w:val="nb-NO"/>
        </w:rPr>
        <w:fldChar w:fldCharType="begin"/>
      </w:r>
      <w:r w:rsidRPr="00B34CF3">
        <w:rPr>
          <w:rFonts w:ascii="Verdana" w:hAnsi="Verdana"/>
          <w:highlight w:val="yellow"/>
          <w:lang w:val="nb-NO"/>
        </w:rPr>
        <w:instrText xml:space="preserve"> MACROBUTTON  AcceptAllConflictsInDoc [DATO] </w:instrText>
      </w:r>
      <w:r w:rsidRPr="00B34CF3">
        <w:rPr>
          <w:rFonts w:ascii="Verdana" w:hAnsi="Verdana"/>
          <w:highlight w:val="yellow"/>
          <w:lang w:val="nb-NO"/>
        </w:rPr>
        <w:fldChar w:fldCharType="end"/>
      </w:r>
      <w:r w:rsidRPr="00B34CF3">
        <w:rPr>
          <w:rFonts w:ascii="Verdana" w:hAnsi="Verdana"/>
          <w:lang w:val="nb-NO"/>
        </w:rPr>
        <w:tab/>
      </w:r>
      <w:r w:rsidRPr="00B34CF3">
        <w:rPr>
          <w:rFonts w:ascii="Verdana" w:hAnsi="Verdana"/>
          <w:lang w:val="nb-NO"/>
        </w:rPr>
        <w:tab/>
      </w:r>
      <w:r w:rsidRPr="00B34CF3">
        <w:rPr>
          <w:rFonts w:ascii="Verdana" w:hAnsi="Verdana"/>
          <w:lang w:val="nb-NO"/>
        </w:rPr>
        <w:tab/>
      </w:r>
      <w:r w:rsidRPr="00B34CF3">
        <w:rPr>
          <w:rFonts w:ascii="Verdana" w:hAnsi="Verdana"/>
          <w:lang w:val="nb-NO"/>
        </w:rPr>
        <w:tab/>
        <w:t xml:space="preserve"> </w:t>
      </w:r>
      <w:r w:rsidRPr="00B34CF3">
        <w:rPr>
          <w:rFonts w:ascii="Verdana" w:hAnsi="Verdana"/>
          <w:lang w:val="nb-NO"/>
        </w:rPr>
        <w:tab/>
      </w:r>
      <w:proofErr w:type="spellStart"/>
      <w:r w:rsidRPr="00B34CF3">
        <w:rPr>
          <w:rFonts w:ascii="Verdana" w:hAnsi="Verdana"/>
          <w:lang w:val="nb-NO"/>
        </w:rPr>
        <w:t>Dato</w:t>
      </w:r>
      <w:proofErr w:type="spellEnd"/>
      <w:r w:rsidRPr="00B34CF3">
        <w:rPr>
          <w:rFonts w:ascii="Verdana" w:hAnsi="Verdana"/>
          <w:lang w:val="nb-NO"/>
        </w:rPr>
        <w:tab/>
      </w:r>
      <w:r w:rsidRPr="00B34CF3">
        <w:rPr>
          <w:rFonts w:ascii="Verdana" w:hAnsi="Verdana"/>
          <w:highlight w:val="yellow"/>
          <w:lang w:val="nb-NO"/>
        </w:rPr>
        <w:fldChar w:fldCharType="begin"/>
      </w:r>
      <w:r w:rsidRPr="00B34CF3">
        <w:rPr>
          <w:rFonts w:ascii="Verdana" w:hAnsi="Verdana"/>
          <w:highlight w:val="yellow"/>
          <w:lang w:val="nb-NO"/>
        </w:rPr>
        <w:instrText xml:space="preserve"> MACROBUTTON  AcceptAllConflictsInDoc [DATO] </w:instrText>
      </w:r>
      <w:r w:rsidRPr="00B34CF3">
        <w:rPr>
          <w:rFonts w:ascii="Verdana" w:hAnsi="Verdana"/>
          <w:highlight w:val="yellow"/>
          <w:lang w:val="nb-NO"/>
        </w:rPr>
        <w:fldChar w:fldCharType="end"/>
      </w:r>
    </w:p>
    <w:p w14:paraId="286D580B" w14:textId="77777777" w:rsidR="006C7817" w:rsidRPr="00B34CF3" w:rsidRDefault="006C7817" w:rsidP="00C5545A">
      <w:pPr>
        <w:rPr>
          <w:rFonts w:ascii="Verdana" w:hAnsi="Verdana"/>
          <w:lang w:val="nb-NO"/>
        </w:rPr>
      </w:pPr>
    </w:p>
    <w:p w14:paraId="05D767F4" w14:textId="77777777" w:rsidR="006C7817" w:rsidRPr="00B34CF3" w:rsidRDefault="006C7817" w:rsidP="00C5545A">
      <w:pPr>
        <w:ind w:left="720"/>
        <w:rPr>
          <w:rFonts w:ascii="Verdana" w:hAnsi="Verdana"/>
          <w:lang w:val="nb-NO"/>
        </w:rPr>
      </w:pPr>
    </w:p>
    <w:p w14:paraId="33BBB9D5" w14:textId="77777777" w:rsidR="006C7817" w:rsidRPr="00B34CF3" w:rsidRDefault="006C7817" w:rsidP="00C5545A">
      <w:pPr>
        <w:spacing w:line="240" w:lineRule="auto"/>
        <w:rPr>
          <w:rFonts w:ascii="Verdana" w:hAnsi="Verdana"/>
          <w:lang w:val="nb-NO"/>
        </w:rPr>
      </w:pPr>
      <w:r w:rsidRPr="00B34CF3">
        <w:rPr>
          <w:rFonts w:ascii="Verdana" w:hAnsi="Verdana"/>
          <w:lang w:val="nb-NO"/>
        </w:rPr>
        <w:br w:type="page"/>
      </w:r>
    </w:p>
    <w:p w14:paraId="43D4F114" w14:textId="77777777" w:rsidR="006C7817" w:rsidRPr="00B34CF3" w:rsidRDefault="006C7817" w:rsidP="00C5545A">
      <w:pPr>
        <w:spacing w:line="240" w:lineRule="auto"/>
        <w:rPr>
          <w:rFonts w:ascii="Verdana" w:hAnsi="Verdana"/>
          <w:lang w:val="nb-NO"/>
        </w:rPr>
      </w:pPr>
    </w:p>
    <w:p w14:paraId="5B3157CB" w14:textId="77777777" w:rsidR="006C7817" w:rsidRPr="00B34CF3" w:rsidRDefault="006C7817" w:rsidP="00C5545A">
      <w:pPr>
        <w:pStyle w:val="Overskrift1"/>
        <w:numPr>
          <w:ilvl w:val="0"/>
          <w:numId w:val="0"/>
        </w:numPr>
        <w:rPr>
          <w:rFonts w:ascii="Verdana" w:hAnsi="Verdana"/>
          <w:lang w:val="nb-NO"/>
        </w:rPr>
      </w:pPr>
      <w:bookmarkStart w:id="16" w:name="_Toc223436102"/>
      <w:r w:rsidRPr="00B34CF3">
        <w:rPr>
          <w:rFonts w:ascii="Verdana" w:hAnsi="Verdana"/>
          <w:lang w:val="nb-NO"/>
        </w:rPr>
        <w:t>Vedlegg A</w:t>
      </w:r>
      <w:r w:rsidRPr="00B34CF3">
        <w:rPr>
          <w:rFonts w:ascii="Verdana" w:hAnsi="Verdana"/>
          <w:lang w:val="nb-NO"/>
        </w:rPr>
        <w:tab/>
        <w:t>Opplysninger om behandlingen</w:t>
      </w:r>
      <w:bookmarkEnd w:id="16"/>
    </w:p>
    <w:p w14:paraId="0F01E42F" w14:textId="77777777" w:rsidR="006C7817" w:rsidRPr="00B34CF3" w:rsidRDefault="006C7817" w:rsidP="00C5545A">
      <w:pPr>
        <w:rPr>
          <w:rFonts w:ascii="Verdana" w:hAnsi="Verdana"/>
          <w:lang w:val="nb-NO"/>
        </w:rPr>
      </w:pPr>
      <w:r w:rsidRPr="00B34CF3">
        <w:rPr>
          <w:rFonts w:ascii="Verdana" w:hAnsi="Verdana"/>
          <w:lang w:val="nb-NO"/>
        </w:rPr>
        <w:t>Alle behandlingsaktiviteter Databehandler gjennomfører på vegne av Behandlingsansvarlig som ledd i Hovedavtalen skal gjengis nedenfor i tabell. Øvrige kolonner tilhørende hver enkelt behandlingsaktivitet skal også fylles ut så detaljert som mulig:</w:t>
      </w:r>
    </w:p>
    <w:p w14:paraId="569BA5F5" w14:textId="77777777" w:rsidR="006C7817" w:rsidRPr="00B34CF3" w:rsidRDefault="006C7817" w:rsidP="00C5545A">
      <w:pPr>
        <w:rPr>
          <w:rFonts w:ascii="Verdana" w:hAnsi="Verdana"/>
          <w:lang w:val="nb-NO"/>
        </w:rPr>
      </w:pPr>
    </w:p>
    <w:tbl>
      <w:tblPr>
        <w:tblStyle w:val="Datatilsynet"/>
        <w:tblW w:w="8080" w:type="dxa"/>
        <w:tblLayout w:type="fixed"/>
        <w:tblLook w:val="04A0" w:firstRow="1" w:lastRow="0" w:firstColumn="1" w:lastColumn="0" w:noHBand="0" w:noVBand="1"/>
      </w:tblPr>
      <w:tblGrid>
        <w:gridCol w:w="1545"/>
        <w:gridCol w:w="1245"/>
        <w:gridCol w:w="1485"/>
        <w:gridCol w:w="975"/>
        <w:gridCol w:w="2830"/>
      </w:tblGrid>
      <w:tr w:rsidR="006C7817" w:rsidRPr="00B34CF3" w14:paraId="0D565019" w14:textId="77777777" w:rsidTr="2DF6EA0D">
        <w:trPr>
          <w:cnfStyle w:val="100000000000" w:firstRow="1" w:lastRow="0" w:firstColumn="0" w:lastColumn="0" w:oddVBand="0" w:evenVBand="0" w:oddHBand="0" w:evenHBand="0" w:firstRowFirstColumn="0" w:firstRowLastColumn="0" w:lastRowFirstColumn="0" w:lastRowLastColumn="0"/>
          <w:cantSplit/>
          <w:tblHeader/>
        </w:trPr>
        <w:tc>
          <w:tcPr>
            <w:tcW w:w="1545" w:type="dxa"/>
            <w:tcBorders>
              <w:top w:val="nil"/>
              <w:bottom w:val="nil"/>
            </w:tcBorders>
          </w:tcPr>
          <w:p w14:paraId="2C3A7B67" w14:textId="77777777" w:rsidR="006C7817" w:rsidRPr="00B34CF3" w:rsidRDefault="006C7817" w:rsidP="00C5545A">
            <w:pPr>
              <w:pStyle w:val="Tabeltop"/>
              <w:rPr>
                <w:rFonts w:ascii="Verdana" w:hAnsi="Verdana"/>
                <w:lang w:val="nb-NO"/>
              </w:rPr>
            </w:pPr>
            <w:r w:rsidRPr="00B34CF3">
              <w:rPr>
                <w:rFonts w:ascii="Verdana" w:hAnsi="Verdana"/>
                <w:lang w:val="nb-NO"/>
              </w:rPr>
              <w:t>Behandlingsaktivitet</w:t>
            </w:r>
          </w:p>
        </w:tc>
        <w:tc>
          <w:tcPr>
            <w:tcW w:w="1245" w:type="dxa"/>
            <w:tcBorders>
              <w:top w:val="nil"/>
              <w:bottom w:val="nil"/>
            </w:tcBorders>
          </w:tcPr>
          <w:p w14:paraId="5A9CD843" w14:textId="77777777" w:rsidR="006C7817" w:rsidRPr="00B34CF3" w:rsidRDefault="006C7817" w:rsidP="00C5545A">
            <w:pPr>
              <w:pStyle w:val="Tabeltop"/>
              <w:rPr>
                <w:rFonts w:ascii="Verdana" w:hAnsi="Verdana"/>
                <w:lang w:val="nb-NO"/>
              </w:rPr>
            </w:pPr>
            <w:r w:rsidRPr="00B34CF3">
              <w:rPr>
                <w:rFonts w:ascii="Verdana" w:hAnsi="Verdana"/>
                <w:lang w:val="nb-NO"/>
              </w:rPr>
              <w:t>Formål</w:t>
            </w:r>
          </w:p>
        </w:tc>
        <w:tc>
          <w:tcPr>
            <w:tcW w:w="1485" w:type="dxa"/>
            <w:tcBorders>
              <w:top w:val="nil"/>
              <w:bottom w:val="nil"/>
            </w:tcBorders>
          </w:tcPr>
          <w:p w14:paraId="4E2164DF" w14:textId="4816CAA0" w:rsidR="006C7817" w:rsidRPr="00B34CF3" w:rsidRDefault="006C7817" w:rsidP="00C5545A">
            <w:pPr>
              <w:pStyle w:val="Tabeltop"/>
              <w:rPr>
                <w:rFonts w:ascii="Verdana" w:hAnsi="Verdana"/>
                <w:lang w:val="nb-NO"/>
              </w:rPr>
            </w:pPr>
            <w:r w:rsidRPr="00B34CF3">
              <w:rPr>
                <w:rFonts w:ascii="Verdana" w:hAnsi="Verdana"/>
                <w:lang w:val="nb-NO"/>
              </w:rPr>
              <w:t>Type person</w:t>
            </w:r>
            <w:r w:rsidR="004E45F2" w:rsidRPr="00B34CF3">
              <w:rPr>
                <w:rFonts w:ascii="Verdana" w:hAnsi="Verdana"/>
                <w:lang w:val="nb-NO"/>
              </w:rPr>
              <w:t>-</w:t>
            </w:r>
            <w:r w:rsidRPr="00B34CF3">
              <w:rPr>
                <w:rFonts w:ascii="Verdana" w:hAnsi="Verdana"/>
                <w:lang w:val="nb-NO"/>
              </w:rPr>
              <w:t>opplysninger</w:t>
            </w:r>
          </w:p>
        </w:tc>
        <w:tc>
          <w:tcPr>
            <w:tcW w:w="975" w:type="dxa"/>
            <w:tcBorders>
              <w:top w:val="nil"/>
              <w:bottom w:val="nil"/>
            </w:tcBorders>
          </w:tcPr>
          <w:p w14:paraId="72279361" w14:textId="77777777" w:rsidR="006C7817" w:rsidRPr="00B34CF3" w:rsidRDefault="006C7817" w:rsidP="00C5545A">
            <w:pPr>
              <w:pStyle w:val="Tabeltop"/>
              <w:rPr>
                <w:rFonts w:ascii="Verdana" w:hAnsi="Verdana"/>
                <w:lang w:val="nb-NO"/>
              </w:rPr>
            </w:pPr>
            <w:r w:rsidRPr="00B34CF3">
              <w:rPr>
                <w:rFonts w:ascii="Verdana" w:hAnsi="Verdana"/>
                <w:lang w:val="nb-NO"/>
              </w:rPr>
              <w:t>Kategori av registrerte</w:t>
            </w:r>
          </w:p>
        </w:tc>
        <w:tc>
          <w:tcPr>
            <w:tcW w:w="2830" w:type="dxa"/>
            <w:tcBorders>
              <w:top w:val="nil"/>
              <w:bottom w:val="nil"/>
            </w:tcBorders>
          </w:tcPr>
          <w:p w14:paraId="734DDE4E" w14:textId="77777777" w:rsidR="006C7817" w:rsidRPr="00B34CF3" w:rsidRDefault="006C7817" w:rsidP="00C5545A">
            <w:pPr>
              <w:pStyle w:val="Tabeltop"/>
              <w:rPr>
                <w:rFonts w:ascii="Verdana" w:hAnsi="Verdana"/>
                <w:lang w:val="nb-NO"/>
              </w:rPr>
            </w:pPr>
            <w:r w:rsidRPr="00B34CF3">
              <w:rPr>
                <w:rFonts w:ascii="Verdana" w:hAnsi="Verdana"/>
                <w:lang w:val="nb-NO"/>
              </w:rPr>
              <w:t>Behandlingens varighet</w:t>
            </w:r>
          </w:p>
        </w:tc>
      </w:tr>
      <w:tr w:rsidR="006C7817" w:rsidRPr="00B34CF3" w14:paraId="7CB15158" w14:textId="77777777" w:rsidTr="2DF6EA0D">
        <w:trPr>
          <w:trHeight w:val="3540"/>
        </w:trPr>
        <w:tc>
          <w:tcPr>
            <w:tcW w:w="1545" w:type="dxa"/>
            <w:tcBorders>
              <w:top w:val="nil"/>
              <w:bottom w:val="single" w:sz="4" w:space="0" w:color="auto"/>
            </w:tcBorders>
          </w:tcPr>
          <w:p w14:paraId="434B8900" w14:textId="365EF7AD" w:rsidR="006C7817" w:rsidRPr="00B34CF3" w:rsidRDefault="61E32974" w:rsidP="00C5545A">
            <w:pPr>
              <w:pStyle w:val="Tabelrubrik"/>
              <w:rPr>
                <w:rFonts w:ascii="Verdana" w:hAnsi="Verdana"/>
                <w:color w:val="auto"/>
                <w:lang w:val="nb-NO"/>
              </w:rPr>
            </w:pPr>
            <w:r w:rsidRPr="2DF6EA0D">
              <w:rPr>
                <w:rFonts w:ascii="Verdana" w:hAnsi="Verdana"/>
                <w:color w:val="auto"/>
                <w:lang w:val="nb-NO"/>
              </w:rPr>
              <w:t>Behandling av turdata for beregning av insentiver</w:t>
            </w:r>
          </w:p>
        </w:tc>
        <w:tc>
          <w:tcPr>
            <w:tcW w:w="1245" w:type="dxa"/>
            <w:tcBorders>
              <w:top w:val="nil"/>
              <w:bottom w:val="single" w:sz="4" w:space="0" w:color="auto"/>
            </w:tcBorders>
          </w:tcPr>
          <w:p w14:paraId="020B98E4" w14:textId="3702C419" w:rsidR="006C7817" w:rsidRPr="00B34CF3" w:rsidRDefault="7385051D" w:rsidP="2DF6EA0D">
            <w:pPr>
              <w:pStyle w:val="Tabelrubrik"/>
              <w:rPr>
                <w:rFonts w:ascii="Verdana" w:hAnsi="Verdana"/>
                <w:color w:val="auto"/>
                <w:lang w:val="nb-NO"/>
              </w:rPr>
            </w:pPr>
            <w:r w:rsidRPr="2DF6EA0D">
              <w:rPr>
                <w:rFonts w:ascii="Verdana" w:hAnsi="Verdana"/>
                <w:color w:val="auto"/>
                <w:lang w:val="nb-NO"/>
              </w:rPr>
              <w:t>Å beregne operatørens vederlag basert på turvolum og kriterier i åpen ordning.</w:t>
            </w:r>
          </w:p>
          <w:p w14:paraId="43D3AE80" w14:textId="0C8E074C" w:rsidR="006C7817" w:rsidRPr="00B34CF3" w:rsidRDefault="006C7817" w:rsidP="00C5545A">
            <w:pPr>
              <w:pStyle w:val="Tabelrubrik"/>
              <w:rPr>
                <w:rFonts w:ascii="Verdana" w:hAnsi="Verdana"/>
                <w:color w:val="auto"/>
                <w:lang w:val="nb-NO"/>
              </w:rPr>
            </w:pPr>
          </w:p>
        </w:tc>
        <w:tc>
          <w:tcPr>
            <w:tcW w:w="1485" w:type="dxa"/>
            <w:tcBorders>
              <w:top w:val="nil"/>
              <w:bottom w:val="single" w:sz="4" w:space="0" w:color="auto"/>
            </w:tcBorders>
          </w:tcPr>
          <w:p w14:paraId="686E51FC" w14:textId="242F6E1E" w:rsidR="006C7817" w:rsidRPr="00B34CF3" w:rsidRDefault="7190AD48" w:rsidP="2DF6EA0D">
            <w:pPr>
              <w:spacing w:line="300" w:lineRule="auto"/>
            </w:pPr>
            <w:r w:rsidRPr="2DF6EA0D">
              <w:rPr>
                <w:rFonts w:ascii="Segoe UI" w:eastAsia="Segoe UI" w:hAnsi="Segoe UI" w:cs="Segoe UI"/>
                <w:sz w:val="21"/>
                <w:szCs w:val="21"/>
                <w:lang w:val="nb-NO"/>
              </w:rPr>
              <w:t>Pseudonymiserte bruker‑IDer, start- og sluttkoordinater for tur, tidsstempler for turer.</w:t>
            </w:r>
          </w:p>
          <w:p w14:paraId="2ADA34C0" w14:textId="495CEB90" w:rsidR="006C7817" w:rsidRPr="00B34CF3" w:rsidRDefault="006C7817" w:rsidP="00C5545A">
            <w:pPr>
              <w:pStyle w:val="Tabelrubrik"/>
              <w:rPr>
                <w:rFonts w:ascii="Verdana" w:hAnsi="Verdana"/>
                <w:color w:val="auto"/>
                <w:lang w:val="nb-NO"/>
              </w:rPr>
            </w:pPr>
          </w:p>
        </w:tc>
        <w:tc>
          <w:tcPr>
            <w:tcW w:w="975" w:type="dxa"/>
            <w:tcBorders>
              <w:top w:val="nil"/>
              <w:bottom w:val="single" w:sz="4" w:space="0" w:color="auto"/>
            </w:tcBorders>
          </w:tcPr>
          <w:p w14:paraId="0DBF4A5E" w14:textId="75A12AE9" w:rsidR="006C7817" w:rsidRPr="00B34CF3" w:rsidRDefault="7190AD48" w:rsidP="2DF6EA0D">
            <w:pPr>
              <w:spacing w:line="300" w:lineRule="auto"/>
              <w:rPr>
                <w:rFonts w:ascii="Segoe UI" w:eastAsia="Segoe UI" w:hAnsi="Segoe UI" w:cs="Segoe UI"/>
                <w:sz w:val="21"/>
                <w:szCs w:val="21"/>
                <w:lang w:val="nb-NO"/>
              </w:rPr>
            </w:pPr>
            <w:r w:rsidRPr="2DF6EA0D">
              <w:rPr>
                <w:rFonts w:ascii="Segoe UI" w:eastAsia="Segoe UI" w:hAnsi="Segoe UI" w:cs="Segoe UI"/>
                <w:sz w:val="21"/>
                <w:szCs w:val="21"/>
                <w:lang w:val="nb-NO"/>
              </w:rPr>
              <w:t>Brukere av mikromobilitetstjenesten.</w:t>
            </w:r>
          </w:p>
          <w:p w14:paraId="102671D6" w14:textId="3811C52D" w:rsidR="006C7817" w:rsidRPr="00B34CF3" w:rsidRDefault="006C7817" w:rsidP="00C5545A">
            <w:pPr>
              <w:pStyle w:val="Tabelrubrik"/>
              <w:rPr>
                <w:rFonts w:ascii="Verdana" w:hAnsi="Verdana"/>
                <w:color w:val="auto"/>
                <w:lang w:val="nb-NO"/>
              </w:rPr>
            </w:pPr>
          </w:p>
        </w:tc>
        <w:tc>
          <w:tcPr>
            <w:tcW w:w="2830" w:type="dxa"/>
            <w:tcBorders>
              <w:top w:val="nil"/>
              <w:bottom w:val="single" w:sz="4" w:space="0" w:color="auto"/>
            </w:tcBorders>
          </w:tcPr>
          <w:p w14:paraId="53769412" w14:textId="3A7A09AE" w:rsidR="006C7817" w:rsidRPr="00B34CF3" w:rsidRDefault="0DC3E2B1" w:rsidP="2DF6EA0D">
            <w:pPr>
              <w:spacing w:line="300" w:lineRule="auto"/>
            </w:pPr>
            <w:r w:rsidRPr="2DF6EA0D">
              <w:rPr>
                <w:rFonts w:ascii="Segoe UI" w:eastAsia="Segoe UI" w:hAnsi="Segoe UI" w:cs="Segoe UI"/>
                <w:sz w:val="21"/>
                <w:szCs w:val="21"/>
                <w:lang w:val="nb-NO"/>
              </w:rPr>
              <w:t>Behandlingen varer så lenge det er nødvendig for å oppfylle formålene for aktiviteten. Deretter håndteres opplysningene i tråd med bestemmelsene om oppbevaring og sletting i Vedlegg C, punkt C.4.</w:t>
            </w:r>
          </w:p>
          <w:p w14:paraId="022F59D3" w14:textId="0AFEE736" w:rsidR="006C7817" w:rsidRPr="00B34CF3" w:rsidRDefault="006C7817" w:rsidP="2DF6EA0D">
            <w:pPr>
              <w:spacing w:line="300" w:lineRule="auto"/>
              <w:rPr>
                <w:rFonts w:ascii="Segoe UI" w:eastAsia="Segoe UI" w:hAnsi="Segoe UI" w:cs="Segoe UI"/>
                <w:sz w:val="21"/>
                <w:szCs w:val="21"/>
                <w:lang w:val="nb-NO"/>
              </w:rPr>
            </w:pPr>
          </w:p>
          <w:p w14:paraId="7631FCEF" w14:textId="31A14B98" w:rsidR="006C7817" w:rsidRPr="00B34CF3" w:rsidRDefault="006C7817" w:rsidP="2DF6EA0D">
            <w:pPr>
              <w:spacing w:line="300" w:lineRule="auto"/>
              <w:rPr>
                <w:rFonts w:ascii="Segoe UI" w:eastAsia="Segoe UI" w:hAnsi="Segoe UI" w:cs="Segoe UI"/>
                <w:sz w:val="21"/>
                <w:szCs w:val="21"/>
                <w:lang w:val="nb-NO"/>
              </w:rPr>
            </w:pPr>
          </w:p>
          <w:p w14:paraId="2DE9C82E" w14:textId="563E8CAD" w:rsidR="006C7817" w:rsidRPr="00B34CF3" w:rsidRDefault="006C7817" w:rsidP="00C5545A">
            <w:pPr>
              <w:pStyle w:val="Tabelrubrik"/>
              <w:rPr>
                <w:rFonts w:ascii="Verdana" w:hAnsi="Verdana"/>
                <w:color w:val="auto"/>
                <w:lang w:val="nb-NO"/>
              </w:rPr>
            </w:pPr>
          </w:p>
        </w:tc>
      </w:tr>
      <w:tr w:rsidR="006C7817" w:rsidRPr="00B34CF3" w14:paraId="166A07AD" w14:textId="77777777" w:rsidTr="2DF6EA0D">
        <w:tc>
          <w:tcPr>
            <w:tcW w:w="1545" w:type="dxa"/>
            <w:tcBorders>
              <w:top w:val="single" w:sz="4" w:space="0" w:color="auto"/>
            </w:tcBorders>
          </w:tcPr>
          <w:p w14:paraId="398A857F" w14:textId="16ABB996" w:rsidR="006C7817" w:rsidRPr="00B34CF3" w:rsidRDefault="61E32974" w:rsidP="00C5545A">
            <w:pPr>
              <w:pStyle w:val="Tabeltekst"/>
              <w:rPr>
                <w:rFonts w:ascii="Verdana" w:hAnsi="Verdana"/>
                <w:lang w:val="nb-NO"/>
              </w:rPr>
            </w:pPr>
            <w:r w:rsidRPr="2DF6EA0D">
              <w:rPr>
                <w:rFonts w:ascii="Verdana" w:hAnsi="Verdana"/>
                <w:lang w:val="nb-NO"/>
              </w:rPr>
              <w:t>Analyse av tilgjengelighetsdata for kjøretøy</w:t>
            </w:r>
          </w:p>
        </w:tc>
        <w:tc>
          <w:tcPr>
            <w:tcW w:w="1245" w:type="dxa"/>
            <w:tcBorders>
              <w:top w:val="single" w:sz="4" w:space="0" w:color="auto"/>
            </w:tcBorders>
          </w:tcPr>
          <w:p w14:paraId="7FD9B2ED" w14:textId="52F898D0" w:rsidR="006C7817" w:rsidRPr="00B34CF3" w:rsidRDefault="159740A3" w:rsidP="2DF6EA0D">
            <w:pPr>
              <w:pStyle w:val="Tabeltekst"/>
              <w:rPr>
                <w:rFonts w:ascii="Verdana" w:hAnsi="Verdana"/>
                <w:lang w:val="nb-NO"/>
              </w:rPr>
            </w:pPr>
            <w:r w:rsidRPr="2DF6EA0D">
              <w:rPr>
                <w:rFonts w:ascii="Verdana" w:hAnsi="Verdana"/>
                <w:lang w:val="nb-NO"/>
              </w:rPr>
              <w:t>Å overvåke og analysere tilgjengelighet av kjøretøy for å sikre kvalitet og etterlevelse av minstekrav.</w:t>
            </w:r>
          </w:p>
          <w:p w14:paraId="12301B9A" w14:textId="05957B25" w:rsidR="006C7817" w:rsidRPr="00B34CF3" w:rsidRDefault="006C7817" w:rsidP="00C5545A">
            <w:pPr>
              <w:pStyle w:val="Tabeltekst"/>
              <w:rPr>
                <w:rFonts w:ascii="Verdana" w:hAnsi="Verdana"/>
                <w:lang w:val="nb-NO"/>
              </w:rPr>
            </w:pPr>
          </w:p>
        </w:tc>
        <w:tc>
          <w:tcPr>
            <w:tcW w:w="1485" w:type="dxa"/>
            <w:tcBorders>
              <w:top w:val="single" w:sz="4" w:space="0" w:color="auto"/>
            </w:tcBorders>
          </w:tcPr>
          <w:p w14:paraId="2F09C145" w14:textId="42E099EA" w:rsidR="006C7817" w:rsidRPr="00B34CF3" w:rsidRDefault="159740A3" w:rsidP="2DF6EA0D">
            <w:pPr>
              <w:pStyle w:val="Tabeltekst"/>
              <w:rPr>
                <w:rFonts w:ascii="Verdana" w:hAnsi="Verdana"/>
                <w:lang w:val="nb-NO"/>
              </w:rPr>
            </w:pPr>
            <w:r w:rsidRPr="2DF6EA0D">
              <w:rPr>
                <w:rFonts w:ascii="Verdana" w:hAnsi="Verdana"/>
                <w:lang w:val="nb-NO"/>
              </w:rPr>
              <w:t>Pseudonymiserte kjøretøy‑IDer, tilgjengelighetsstatus, tidsstempler og lokasjonsdata.</w:t>
            </w:r>
          </w:p>
          <w:p w14:paraId="5A9F9AD7" w14:textId="01A7C701" w:rsidR="006C7817" w:rsidRPr="00B34CF3" w:rsidRDefault="006C7817" w:rsidP="00C5545A">
            <w:pPr>
              <w:pStyle w:val="Tabeltekst"/>
              <w:rPr>
                <w:rFonts w:ascii="Verdana" w:hAnsi="Verdana"/>
                <w:lang w:val="nb-NO"/>
              </w:rPr>
            </w:pPr>
          </w:p>
        </w:tc>
        <w:tc>
          <w:tcPr>
            <w:tcW w:w="975" w:type="dxa"/>
            <w:tcBorders>
              <w:top w:val="single" w:sz="4" w:space="0" w:color="auto"/>
            </w:tcBorders>
          </w:tcPr>
          <w:p w14:paraId="3C45C663" w14:textId="6244402C" w:rsidR="006C7817" w:rsidRPr="00B34CF3" w:rsidRDefault="159740A3" w:rsidP="2DF6EA0D">
            <w:pPr>
              <w:pStyle w:val="Tabeltekst"/>
              <w:rPr>
                <w:rFonts w:ascii="Verdana" w:hAnsi="Verdana"/>
                <w:lang w:val="nb-NO"/>
              </w:rPr>
            </w:pPr>
            <w:r w:rsidRPr="2DF6EA0D">
              <w:rPr>
                <w:rFonts w:ascii="Verdana" w:hAnsi="Verdana"/>
                <w:lang w:val="nb-NO"/>
              </w:rPr>
              <w:t>Brukere berøres indirekte; dataene gjelder kjøretøy og ikke direkte identifiserbare personer.</w:t>
            </w:r>
          </w:p>
          <w:p w14:paraId="38041747" w14:textId="6551FD46" w:rsidR="006C7817" w:rsidRPr="00B34CF3" w:rsidRDefault="006C7817" w:rsidP="00C5545A">
            <w:pPr>
              <w:pStyle w:val="Tabeltekst"/>
              <w:rPr>
                <w:rFonts w:ascii="Verdana" w:hAnsi="Verdana"/>
                <w:lang w:val="nb-NO"/>
              </w:rPr>
            </w:pPr>
          </w:p>
        </w:tc>
        <w:tc>
          <w:tcPr>
            <w:tcW w:w="2830" w:type="dxa"/>
            <w:tcBorders>
              <w:top w:val="single" w:sz="4" w:space="0" w:color="auto"/>
            </w:tcBorders>
          </w:tcPr>
          <w:p w14:paraId="31DAF12B" w14:textId="11E6173D" w:rsidR="006C7817" w:rsidRPr="00B34CF3" w:rsidRDefault="6431A5FC" w:rsidP="2DF6EA0D">
            <w:pPr>
              <w:spacing w:line="300" w:lineRule="auto"/>
            </w:pPr>
            <w:r w:rsidRPr="2DF6EA0D">
              <w:rPr>
                <w:rFonts w:ascii="Segoe UI" w:eastAsia="Segoe UI" w:hAnsi="Segoe UI" w:cs="Segoe UI"/>
                <w:sz w:val="21"/>
                <w:szCs w:val="21"/>
                <w:lang w:val="nb-NO"/>
              </w:rPr>
              <w:t xml:space="preserve">Behandlingen varer så lenge det er nødvendig for å oppfylle formålene for aktiviteten. Deretter håndteres opplysningene i tråd med bestemmelsene om oppbevaring og sletting i Vedlegg C, punkt C.4.  </w:t>
            </w:r>
          </w:p>
          <w:p w14:paraId="0FFDCB39" w14:textId="12966A58" w:rsidR="006C7817" w:rsidRPr="00B34CF3" w:rsidRDefault="006C7817" w:rsidP="00C5545A">
            <w:pPr>
              <w:pStyle w:val="Tabeltekst"/>
              <w:rPr>
                <w:rFonts w:ascii="Verdana" w:hAnsi="Verdana"/>
                <w:lang w:val="nb-NO"/>
              </w:rPr>
            </w:pPr>
          </w:p>
        </w:tc>
      </w:tr>
      <w:tr w:rsidR="006C7817" w:rsidRPr="00B34CF3" w14:paraId="49F357A9" w14:textId="77777777" w:rsidTr="2DF6EA0D">
        <w:tc>
          <w:tcPr>
            <w:tcW w:w="1545" w:type="dxa"/>
          </w:tcPr>
          <w:p w14:paraId="7CB533A3" w14:textId="1EC5C114" w:rsidR="006C7817" w:rsidRPr="00B34CF3" w:rsidRDefault="61E32974" w:rsidP="00C5545A">
            <w:pPr>
              <w:pStyle w:val="Tabeltekst"/>
              <w:rPr>
                <w:rFonts w:ascii="Verdana" w:hAnsi="Verdana"/>
                <w:lang w:val="nb-NO"/>
              </w:rPr>
            </w:pPr>
            <w:r w:rsidRPr="2DF6EA0D">
              <w:rPr>
                <w:rFonts w:ascii="Verdana" w:hAnsi="Verdana"/>
                <w:lang w:val="nb-NO"/>
              </w:rPr>
              <w:t>Innsamling og analyse av brukerundersøkelser, med mulighet for navngivning</w:t>
            </w:r>
          </w:p>
        </w:tc>
        <w:tc>
          <w:tcPr>
            <w:tcW w:w="1245" w:type="dxa"/>
          </w:tcPr>
          <w:p w14:paraId="110DC2D0" w14:textId="4093F2ED" w:rsidR="006C7817" w:rsidRPr="00B34CF3" w:rsidRDefault="7D7A04D7" w:rsidP="2DF6EA0D">
            <w:pPr>
              <w:pStyle w:val="Tabeltekst"/>
              <w:rPr>
                <w:rFonts w:ascii="Verdana" w:hAnsi="Verdana"/>
                <w:lang w:val="nb-NO"/>
              </w:rPr>
            </w:pPr>
            <w:r w:rsidRPr="2DF6EA0D">
              <w:rPr>
                <w:rFonts w:ascii="Verdana" w:hAnsi="Verdana"/>
                <w:lang w:val="nb-NO"/>
              </w:rPr>
              <w:t xml:space="preserve">Å forstå brukeratferd, endring i reisevaner og grunnlag for </w:t>
            </w:r>
            <w:r w:rsidRPr="2DF6EA0D">
              <w:rPr>
                <w:rFonts w:ascii="Verdana" w:hAnsi="Verdana"/>
                <w:lang w:val="nb-NO"/>
              </w:rPr>
              <w:lastRenderedPageBreak/>
              <w:t>beregning av samfunnseffekt (SROI).</w:t>
            </w:r>
          </w:p>
          <w:p w14:paraId="4E8AF278" w14:textId="2FE0BCBB" w:rsidR="006C7817" w:rsidRPr="00B34CF3" w:rsidRDefault="006C7817" w:rsidP="00C5545A">
            <w:pPr>
              <w:pStyle w:val="Tabeltekst"/>
              <w:rPr>
                <w:rFonts w:ascii="Verdana" w:hAnsi="Verdana"/>
                <w:lang w:val="nb-NO"/>
              </w:rPr>
            </w:pPr>
          </w:p>
        </w:tc>
        <w:tc>
          <w:tcPr>
            <w:tcW w:w="1485" w:type="dxa"/>
          </w:tcPr>
          <w:p w14:paraId="63FD9783" w14:textId="087B0192" w:rsidR="006C7817" w:rsidRPr="00B34CF3" w:rsidRDefault="7D7A04D7" w:rsidP="2DF6EA0D">
            <w:pPr>
              <w:pStyle w:val="Tabeltekst"/>
              <w:rPr>
                <w:rFonts w:ascii="Verdana" w:hAnsi="Verdana"/>
                <w:lang w:val="nb-NO"/>
              </w:rPr>
            </w:pPr>
            <w:r w:rsidRPr="2DF6EA0D">
              <w:rPr>
                <w:rFonts w:ascii="Verdana" w:hAnsi="Verdana"/>
                <w:lang w:val="nb-NO"/>
              </w:rPr>
              <w:lastRenderedPageBreak/>
              <w:t xml:space="preserve">Pseudonymiserte bruker‑IDer, spørreskjemasvar (reisevaner, </w:t>
            </w:r>
            <w:proofErr w:type="gramStart"/>
            <w:r w:rsidRPr="2DF6EA0D">
              <w:rPr>
                <w:rFonts w:ascii="Verdana" w:hAnsi="Verdana"/>
                <w:lang w:val="nb-NO"/>
              </w:rPr>
              <w:t>opplevelser,</w:t>
            </w:r>
            <w:proofErr w:type="gramEnd"/>
            <w:r w:rsidRPr="2DF6EA0D">
              <w:rPr>
                <w:rFonts w:ascii="Verdana" w:hAnsi="Verdana"/>
                <w:lang w:val="nb-NO"/>
              </w:rPr>
              <w:t xml:space="preserve"> transportval</w:t>
            </w:r>
            <w:r w:rsidRPr="2DF6EA0D">
              <w:rPr>
                <w:rFonts w:ascii="Verdana" w:hAnsi="Verdana"/>
                <w:lang w:val="nb-NO"/>
              </w:rPr>
              <w:lastRenderedPageBreak/>
              <w:t>g). Mulig navngivning hvis oppgitt frivillig.</w:t>
            </w:r>
          </w:p>
          <w:p w14:paraId="4384C1FB" w14:textId="0FF4B451" w:rsidR="006C7817" w:rsidRPr="00B34CF3" w:rsidRDefault="006C7817" w:rsidP="00C5545A">
            <w:pPr>
              <w:pStyle w:val="Tabeltekst"/>
              <w:rPr>
                <w:rFonts w:ascii="Verdana" w:hAnsi="Verdana"/>
                <w:lang w:val="nb-NO"/>
              </w:rPr>
            </w:pPr>
          </w:p>
        </w:tc>
        <w:tc>
          <w:tcPr>
            <w:tcW w:w="975" w:type="dxa"/>
          </w:tcPr>
          <w:p w14:paraId="164E3987" w14:textId="617751C7" w:rsidR="006C7817" w:rsidRPr="00B34CF3" w:rsidRDefault="7D7A04D7" w:rsidP="2DF6EA0D">
            <w:pPr>
              <w:pStyle w:val="Tabeltekst"/>
              <w:rPr>
                <w:rFonts w:ascii="Verdana" w:hAnsi="Verdana"/>
                <w:lang w:val="nb-NO"/>
              </w:rPr>
            </w:pPr>
            <w:r w:rsidRPr="2DF6EA0D">
              <w:rPr>
                <w:rFonts w:ascii="Verdana" w:hAnsi="Verdana"/>
                <w:lang w:val="nb-NO"/>
              </w:rPr>
              <w:lastRenderedPageBreak/>
              <w:t xml:space="preserve">Brukere av mikromobilitetstjenesten som deltar i </w:t>
            </w:r>
            <w:r w:rsidRPr="2DF6EA0D">
              <w:rPr>
                <w:rFonts w:ascii="Verdana" w:hAnsi="Verdana"/>
                <w:lang w:val="nb-NO"/>
              </w:rPr>
              <w:lastRenderedPageBreak/>
              <w:t>undersøkelser.</w:t>
            </w:r>
          </w:p>
          <w:p w14:paraId="57129299" w14:textId="4078132F" w:rsidR="006C7817" w:rsidRPr="00B34CF3" w:rsidRDefault="006C7817" w:rsidP="00C5545A">
            <w:pPr>
              <w:pStyle w:val="Tabeltekst"/>
              <w:rPr>
                <w:rFonts w:ascii="Verdana" w:hAnsi="Verdana"/>
                <w:lang w:val="nb-NO"/>
              </w:rPr>
            </w:pPr>
          </w:p>
        </w:tc>
        <w:tc>
          <w:tcPr>
            <w:tcW w:w="2830" w:type="dxa"/>
          </w:tcPr>
          <w:p w14:paraId="68CD2E3F" w14:textId="616A4CFB" w:rsidR="006C7817" w:rsidRPr="00B34CF3" w:rsidRDefault="6776096C" w:rsidP="2DF6EA0D">
            <w:pPr>
              <w:pStyle w:val="Tabeltekst"/>
              <w:rPr>
                <w:rFonts w:ascii="Verdana" w:hAnsi="Verdana"/>
                <w:lang w:val="nb-NO"/>
              </w:rPr>
            </w:pPr>
            <w:r w:rsidRPr="2DF6EA0D">
              <w:rPr>
                <w:rFonts w:ascii="Verdana" w:hAnsi="Verdana"/>
                <w:lang w:val="nb-NO"/>
              </w:rPr>
              <w:lastRenderedPageBreak/>
              <w:t xml:space="preserve">Behandlingen varer så lenge det er nødvendig for å oppfylle formålene for aktiviteten. Deretter håndteres opplysningene i tråd med bestemmelsene om oppbevaring og </w:t>
            </w:r>
            <w:r w:rsidRPr="2DF6EA0D">
              <w:rPr>
                <w:rFonts w:ascii="Verdana" w:hAnsi="Verdana"/>
                <w:lang w:val="nb-NO"/>
              </w:rPr>
              <w:lastRenderedPageBreak/>
              <w:t xml:space="preserve">sletting i Vedlegg C, punkt C.4.  </w:t>
            </w:r>
          </w:p>
          <w:p w14:paraId="7E8EDE4E" w14:textId="5AA6792B" w:rsidR="006C7817" w:rsidRPr="00B34CF3" w:rsidRDefault="006C7817" w:rsidP="00C5545A">
            <w:pPr>
              <w:pStyle w:val="Tabeltekst"/>
              <w:rPr>
                <w:rFonts w:ascii="Verdana" w:hAnsi="Verdana"/>
                <w:lang w:val="nb-NO"/>
              </w:rPr>
            </w:pPr>
          </w:p>
        </w:tc>
      </w:tr>
      <w:tr w:rsidR="006C7817" w:rsidRPr="00B34CF3" w14:paraId="4F9C63DA" w14:textId="77777777" w:rsidTr="2DF6EA0D">
        <w:trPr>
          <w:trHeight w:val="2835"/>
        </w:trPr>
        <w:tc>
          <w:tcPr>
            <w:tcW w:w="1545" w:type="dxa"/>
          </w:tcPr>
          <w:p w14:paraId="1776DC04" w14:textId="76706F66" w:rsidR="006C7817" w:rsidRPr="00B34CF3" w:rsidRDefault="61E32974" w:rsidP="00C5545A">
            <w:pPr>
              <w:pStyle w:val="Tabeltekst"/>
              <w:rPr>
                <w:rFonts w:ascii="Verdana" w:hAnsi="Verdana"/>
                <w:lang w:val="nb-NO"/>
              </w:rPr>
            </w:pPr>
            <w:r w:rsidRPr="2DF6EA0D">
              <w:rPr>
                <w:rFonts w:ascii="Verdana" w:hAnsi="Verdana"/>
                <w:lang w:val="nb-NO"/>
              </w:rPr>
              <w:lastRenderedPageBreak/>
              <w:t xml:space="preserve">Rapportering av STOI/effekt. </w:t>
            </w:r>
          </w:p>
        </w:tc>
        <w:tc>
          <w:tcPr>
            <w:tcW w:w="1245" w:type="dxa"/>
          </w:tcPr>
          <w:p w14:paraId="364DEF08" w14:textId="255EDD5B" w:rsidR="006C7817" w:rsidRPr="00B34CF3" w:rsidRDefault="6BE79FE9" w:rsidP="2DF6EA0D">
            <w:pPr>
              <w:spacing w:line="300" w:lineRule="auto"/>
            </w:pPr>
            <w:r w:rsidRPr="2DF6EA0D">
              <w:rPr>
                <w:rFonts w:ascii="Segoe UI" w:eastAsia="Segoe UI" w:hAnsi="Segoe UI" w:cs="Segoe UI"/>
                <w:sz w:val="21"/>
                <w:szCs w:val="21"/>
                <w:lang w:val="nb-NO"/>
              </w:rPr>
              <w:t>Å beregne og dokumentere samfunnseffekt av tjenesten.</w:t>
            </w:r>
          </w:p>
          <w:p w14:paraId="45E35554" w14:textId="7433E8F0" w:rsidR="006C7817" w:rsidRPr="00B34CF3" w:rsidRDefault="006C7817" w:rsidP="00C5545A">
            <w:pPr>
              <w:pStyle w:val="Tabeltekst"/>
              <w:rPr>
                <w:rFonts w:ascii="Verdana" w:hAnsi="Verdana"/>
                <w:lang w:val="nb-NO"/>
              </w:rPr>
            </w:pPr>
          </w:p>
        </w:tc>
        <w:tc>
          <w:tcPr>
            <w:tcW w:w="1485" w:type="dxa"/>
          </w:tcPr>
          <w:p w14:paraId="25978511" w14:textId="2D3E317B" w:rsidR="006C7817" w:rsidRPr="00B34CF3" w:rsidRDefault="6BE79FE9" w:rsidP="2DF6EA0D">
            <w:pPr>
              <w:spacing w:line="300" w:lineRule="auto"/>
            </w:pPr>
            <w:r w:rsidRPr="2DF6EA0D">
              <w:rPr>
                <w:rFonts w:ascii="Segoe UI" w:eastAsia="Segoe UI" w:hAnsi="Segoe UI" w:cs="Segoe UI"/>
                <w:sz w:val="21"/>
                <w:szCs w:val="21"/>
                <w:lang w:val="nb-NO"/>
              </w:rPr>
              <w:t>Pseudonymiserte bruker‑IDer, turdata, analyserte spørreundersøkelsesdata.</w:t>
            </w:r>
          </w:p>
          <w:p w14:paraId="3D4D431E" w14:textId="72ACDE60" w:rsidR="006C7817" w:rsidRPr="00B34CF3" w:rsidRDefault="006C7817" w:rsidP="00C5545A">
            <w:pPr>
              <w:pStyle w:val="Tabeltekst"/>
              <w:rPr>
                <w:rFonts w:ascii="Verdana" w:hAnsi="Verdana"/>
                <w:lang w:val="nb-NO"/>
              </w:rPr>
            </w:pPr>
          </w:p>
        </w:tc>
        <w:tc>
          <w:tcPr>
            <w:tcW w:w="975" w:type="dxa"/>
          </w:tcPr>
          <w:p w14:paraId="79805E3E" w14:textId="4C5B4440" w:rsidR="006C7817" w:rsidRPr="00B34CF3" w:rsidRDefault="6BE79FE9" w:rsidP="2DF6EA0D">
            <w:pPr>
              <w:spacing w:line="300" w:lineRule="auto"/>
            </w:pPr>
            <w:r w:rsidRPr="2DF6EA0D">
              <w:rPr>
                <w:rFonts w:ascii="Segoe UI" w:eastAsia="Segoe UI" w:hAnsi="Segoe UI" w:cs="Segoe UI"/>
                <w:sz w:val="21"/>
                <w:szCs w:val="21"/>
                <w:lang w:val="nb-NO"/>
              </w:rPr>
              <w:t>Brukere av mikromobilitetstjenesten.</w:t>
            </w:r>
          </w:p>
          <w:p w14:paraId="5814BA4D" w14:textId="35757BFD" w:rsidR="006C7817" w:rsidRPr="00B34CF3" w:rsidRDefault="006C7817" w:rsidP="00C5545A">
            <w:pPr>
              <w:pStyle w:val="Tabeltekst"/>
              <w:rPr>
                <w:rFonts w:ascii="Verdana" w:hAnsi="Verdana"/>
                <w:lang w:val="nb-NO"/>
              </w:rPr>
            </w:pPr>
          </w:p>
        </w:tc>
        <w:tc>
          <w:tcPr>
            <w:tcW w:w="2830" w:type="dxa"/>
          </w:tcPr>
          <w:p w14:paraId="74534BA3" w14:textId="389AE7EE" w:rsidR="006C7817" w:rsidRPr="00B34CF3" w:rsidRDefault="42904814" w:rsidP="2DF6EA0D">
            <w:pPr>
              <w:spacing w:line="300" w:lineRule="auto"/>
            </w:pPr>
            <w:r w:rsidRPr="2DF6EA0D">
              <w:rPr>
                <w:rFonts w:ascii="Segoe UI" w:eastAsia="Segoe UI" w:hAnsi="Segoe UI" w:cs="Segoe UI"/>
                <w:sz w:val="21"/>
                <w:szCs w:val="21"/>
                <w:lang w:val="nb-NO"/>
              </w:rPr>
              <w:t xml:space="preserve">Behandlingen varer så lenge det er nødvendig for å oppfylle formålene for aktiviteten. Deretter håndteres opplysningene i tråd med bestemmelsene om oppbevaring og sletting i Vedlegg C, punkt C.4.  </w:t>
            </w:r>
          </w:p>
          <w:p w14:paraId="2E3C0519" w14:textId="6F7C93F8" w:rsidR="006C7817" w:rsidRPr="00B34CF3" w:rsidRDefault="006C7817" w:rsidP="00C5545A">
            <w:pPr>
              <w:pStyle w:val="Tabeltekst"/>
              <w:rPr>
                <w:rFonts w:ascii="Verdana" w:hAnsi="Verdana"/>
                <w:lang w:val="nb-NO"/>
              </w:rPr>
            </w:pPr>
          </w:p>
        </w:tc>
      </w:tr>
    </w:tbl>
    <w:p w14:paraId="54856689" w14:textId="77777777" w:rsidR="006C7817" w:rsidRPr="00B34CF3" w:rsidRDefault="006C7817" w:rsidP="00C5545A">
      <w:pPr>
        <w:rPr>
          <w:rFonts w:ascii="Verdana" w:hAnsi="Verdana"/>
          <w:lang w:val="nb-NO"/>
        </w:rPr>
      </w:pPr>
      <w:r w:rsidRPr="00B34CF3">
        <w:rPr>
          <w:rFonts w:ascii="Verdana" w:hAnsi="Verdana"/>
          <w:lang w:val="nb-NO"/>
        </w:rPr>
        <w:br w:type="page"/>
      </w:r>
    </w:p>
    <w:p w14:paraId="1CBB8A49" w14:textId="77777777" w:rsidR="006C7817" w:rsidRPr="00B34CF3" w:rsidRDefault="006C7817" w:rsidP="00C5545A">
      <w:pPr>
        <w:pStyle w:val="Overskrift1"/>
        <w:numPr>
          <w:ilvl w:val="0"/>
          <w:numId w:val="0"/>
        </w:numPr>
        <w:rPr>
          <w:rFonts w:ascii="Verdana" w:hAnsi="Verdana"/>
          <w:lang w:val="nb-NO"/>
        </w:rPr>
      </w:pPr>
      <w:bookmarkStart w:id="17" w:name="_Toc223436103"/>
      <w:r w:rsidRPr="00B34CF3">
        <w:rPr>
          <w:rFonts w:ascii="Verdana" w:hAnsi="Verdana"/>
          <w:lang w:val="nb-NO"/>
        </w:rPr>
        <w:lastRenderedPageBreak/>
        <w:t>Vedlegg B</w:t>
      </w:r>
      <w:r w:rsidRPr="00B34CF3">
        <w:rPr>
          <w:rFonts w:ascii="Verdana" w:hAnsi="Verdana"/>
          <w:lang w:val="nb-NO"/>
        </w:rPr>
        <w:tab/>
        <w:t>Underleverandører</w:t>
      </w:r>
      <w:bookmarkEnd w:id="17"/>
    </w:p>
    <w:p w14:paraId="61B4D74D" w14:textId="77777777" w:rsidR="006C7817" w:rsidRPr="00B34CF3" w:rsidRDefault="006C7817" w:rsidP="00C5545A">
      <w:pPr>
        <w:rPr>
          <w:rFonts w:ascii="Verdana" w:hAnsi="Verdana"/>
          <w:lang w:val="nb-NO"/>
        </w:rPr>
      </w:pPr>
    </w:p>
    <w:p w14:paraId="71B49B6E" w14:textId="77777777" w:rsidR="006C7817" w:rsidRPr="00B34CF3" w:rsidRDefault="006C7817" w:rsidP="00C5545A">
      <w:pPr>
        <w:rPr>
          <w:rFonts w:ascii="Verdana" w:hAnsi="Verdana"/>
          <w:b/>
          <w:lang w:val="nb-NO"/>
        </w:rPr>
      </w:pPr>
      <w:r w:rsidRPr="00B34CF3">
        <w:rPr>
          <w:rFonts w:ascii="Verdana" w:hAnsi="Verdana"/>
          <w:b/>
          <w:lang w:val="nb-NO"/>
        </w:rPr>
        <w:t>B.1. Godkjente underleverandører</w:t>
      </w:r>
    </w:p>
    <w:p w14:paraId="38BBD1D5" w14:textId="77777777" w:rsidR="006C7817" w:rsidRPr="00B34CF3" w:rsidRDefault="006C7817" w:rsidP="00C5545A">
      <w:pPr>
        <w:rPr>
          <w:rFonts w:ascii="Verdana" w:hAnsi="Verdana"/>
          <w:lang w:val="nb-NO"/>
        </w:rPr>
      </w:pPr>
      <w:r w:rsidRPr="00B34CF3">
        <w:rPr>
          <w:rFonts w:ascii="Verdana" w:hAnsi="Verdana"/>
          <w:lang w:val="nb-NO"/>
        </w:rPr>
        <w:t>Ved Avtalens ikrafttredelse godkjenner den Behandlingsansvarlige bruken av følgende underleverandører:</w:t>
      </w:r>
    </w:p>
    <w:p w14:paraId="186DB06C" w14:textId="77777777" w:rsidR="006C7817" w:rsidRPr="00B34CF3" w:rsidRDefault="006C7817" w:rsidP="00C5545A">
      <w:pPr>
        <w:pStyle w:val="Tabeltitel"/>
        <w:rPr>
          <w:rFonts w:ascii="Verdana" w:hAnsi="Verdana"/>
          <w:lang w:val="nb-NO"/>
        </w:rPr>
      </w:pPr>
    </w:p>
    <w:tbl>
      <w:tblPr>
        <w:tblStyle w:val="Datatilsynet"/>
        <w:tblW w:w="7813" w:type="dxa"/>
        <w:tblLook w:val="04A0" w:firstRow="1" w:lastRow="0" w:firstColumn="1" w:lastColumn="0" w:noHBand="0" w:noVBand="1"/>
      </w:tblPr>
      <w:tblGrid>
        <w:gridCol w:w="1734"/>
        <w:gridCol w:w="1461"/>
        <w:gridCol w:w="1482"/>
        <w:gridCol w:w="3136"/>
      </w:tblGrid>
      <w:tr w:rsidR="006C7817" w:rsidRPr="00B34CF3" w14:paraId="1A44CD19" w14:textId="77777777" w:rsidTr="2DF6EA0D">
        <w:trPr>
          <w:cnfStyle w:val="100000000000" w:firstRow="1" w:lastRow="0" w:firstColumn="0" w:lastColumn="0" w:oddVBand="0" w:evenVBand="0" w:oddHBand="0" w:evenHBand="0" w:firstRowFirstColumn="0" w:firstRowLastColumn="0" w:lastRowFirstColumn="0" w:lastRowLastColumn="0"/>
          <w:cantSplit/>
          <w:tblHeader/>
        </w:trPr>
        <w:tc>
          <w:tcPr>
            <w:tcW w:w="1953" w:type="dxa"/>
            <w:tcBorders>
              <w:top w:val="nil"/>
              <w:bottom w:val="nil"/>
            </w:tcBorders>
          </w:tcPr>
          <w:p w14:paraId="4315E31F" w14:textId="77777777" w:rsidR="006C7817" w:rsidRPr="00B34CF3" w:rsidRDefault="006C7817" w:rsidP="00C5545A">
            <w:pPr>
              <w:pStyle w:val="Tabeltop"/>
              <w:rPr>
                <w:rFonts w:ascii="Verdana" w:hAnsi="Verdana"/>
                <w:lang w:val="nb-NO"/>
              </w:rPr>
            </w:pPr>
            <w:r w:rsidRPr="00B34CF3">
              <w:rPr>
                <w:rFonts w:ascii="Verdana" w:hAnsi="Verdana"/>
                <w:lang w:val="nb-NO"/>
              </w:rPr>
              <w:t>NAVN</w:t>
            </w:r>
          </w:p>
        </w:tc>
        <w:tc>
          <w:tcPr>
            <w:tcW w:w="990" w:type="dxa"/>
            <w:tcBorders>
              <w:top w:val="nil"/>
              <w:bottom w:val="nil"/>
            </w:tcBorders>
          </w:tcPr>
          <w:p w14:paraId="39B6E578" w14:textId="77777777" w:rsidR="006C7817" w:rsidRPr="00B34CF3" w:rsidRDefault="006C7817" w:rsidP="00C5545A">
            <w:pPr>
              <w:pStyle w:val="Tabeltop"/>
              <w:rPr>
                <w:rFonts w:ascii="Verdana" w:hAnsi="Verdana"/>
                <w:lang w:val="nb-NO"/>
              </w:rPr>
            </w:pPr>
            <w:r w:rsidRPr="00B34CF3">
              <w:rPr>
                <w:rFonts w:ascii="Verdana" w:hAnsi="Verdana"/>
                <w:lang w:val="nb-NO"/>
              </w:rPr>
              <w:t>ORG. NR.</w:t>
            </w:r>
          </w:p>
        </w:tc>
        <w:tc>
          <w:tcPr>
            <w:tcW w:w="1485" w:type="dxa"/>
            <w:tcBorders>
              <w:top w:val="nil"/>
              <w:bottom w:val="nil"/>
            </w:tcBorders>
          </w:tcPr>
          <w:p w14:paraId="388DF1D4" w14:textId="77777777" w:rsidR="006C7817" w:rsidRPr="00B34CF3" w:rsidRDefault="006C7817" w:rsidP="00C5545A">
            <w:pPr>
              <w:pStyle w:val="Tabeltop"/>
              <w:rPr>
                <w:rFonts w:ascii="Verdana" w:hAnsi="Verdana"/>
                <w:lang w:val="nb-NO"/>
              </w:rPr>
            </w:pPr>
            <w:r w:rsidRPr="00B34CF3">
              <w:rPr>
                <w:rFonts w:ascii="Verdana" w:hAnsi="Verdana"/>
                <w:lang w:val="nb-NO"/>
              </w:rPr>
              <w:t>ADRESSE</w:t>
            </w:r>
          </w:p>
        </w:tc>
        <w:tc>
          <w:tcPr>
            <w:tcW w:w="3385" w:type="dxa"/>
            <w:tcBorders>
              <w:top w:val="nil"/>
              <w:bottom w:val="nil"/>
            </w:tcBorders>
          </w:tcPr>
          <w:p w14:paraId="38832590" w14:textId="77777777" w:rsidR="006C7817" w:rsidRPr="00B34CF3" w:rsidRDefault="006C7817" w:rsidP="00C5545A">
            <w:pPr>
              <w:pStyle w:val="Tabeltop"/>
              <w:rPr>
                <w:rFonts w:ascii="Verdana" w:hAnsi="Verdana"/>
                <w:lang w:val="nb-NO"/>
              </w:rPr>
            </w:pPr>
            <w:r w:rsidRPr="00B34CF3">
              <w:rPr>
                <w:rFonts w:ascii="Verdana" w:hAnsi="Verdana"/>
                <w:lang w:val="nb-NO"/>
              </w:rPr>
              <w:t>BESKRIVELSE AV BEHANDLINGEN</w:t>
            </w:r>
          </w:p>
        </w:tc>
      </w:tr>
      <w:tr w:rsidR="006C7817" w:rsidRPr="00B34CF3" w14:paraId="2E3C33A9" w14:textId="77777777" w:rsidTr="2DF6EA0D">
        <w:tc>
          <w:tcPr>
            <w:tcW w:w="1953" w:type="dxa"/>
            <w:tcBorders>
              <w:top w:val="nil"/>
              <w:bottom w:val="single" w:sz="4" w:space="0" w:color="auto"/>
            </w:tcBorders>
          </w:tcPr>
          <w:p w14:paraId="5C7CEC02" w14:textId="19209E23" w:rsidR="006C7817" w:rsidRPr="00B34CF3" w:rsidRDefault="4B79B58D" w:rsidP="00C5545A">
            <w:pPr>
              <w:pStyle w:val="Tabelrubrik"/>
              <w:rPr>
                <w:rFonts w:ascii="Verdana" w:hAnsi="Verdana"/>
                <w:color w:val="auto"/>
                <w:lang w:val="nb-NO"/>
              </w:rPr>
            </w:pPr>
            <w:proofErr w:type="spellStart"/>
            <w:r w:rsidRPr="2DF6EA0D">
              <w:rPr>
                <w:rFonts w:ascii="Verdana" w:hAnsi="Verdana"/>
                <w:color w:val="auto"/>
                <w:lang w:val="nb-NO"/>
              </w:rPr>
              <w:t>Impact</w:t>
            </w:r>
            <w:proofErr w:type="spellEnd"/>
            <w:r w:rsidRPr="2DF6EA0D">
              <w:rPr>
                <w:rFonts w:ascii="Verdana" w:hAnsi="Verdana"/>
                <w:color w:val="auto"/>
                <w:lang w:val="nb-NO"/>
              </w:rPr>
              <w:t xml:space="preserve"> Market </w:t>
            </w:r>
            <w:proofErr w:type="spellStart"/>
            <w:r w:rsidRPr="2DF6EA0D">
              <w:rPr>
                <w:rFonts w:ascii="Verdana" w:hAnsi="Verdana"/>
                <w:color w:val="auto"/>
                <w:lang w:val="nb-NO"/>
              </w:rPr>
              <w:t>ApS</w:t>
            </w:r>
            <w:proofErr w:type="spellEnd"/>
          </w:p>
        </w:tc>
        <w:tc>
          <w:tcPr>
            <w:tcW w:w="990" w:type="dxa"/>
            <w:tcBorders>
              <w:top w:val="nil"/>
              <w:bottom w:val="single" w:sz="4" w:space="0" w:color="auto"/>
            </w:tcBorders>
          </w:tcPr>
          <w:p w14:paraId="3F76DDD8" w14:textId="3B97CEA7" w:rsidR="006C7817" w:rsidRPr="00B34CF3" w:rsidRDefault="4B79B58D" w:rsidP="00C5545A">
            <w:pPr>
              <w:pStyle w:val="Tabelrubrik"/>
              <w:rPr>
                <w:rFonts w:ascii="Verdana" w:hAnsi="Verdana"/>
                <w:color w:val="auto"/>
                <w:lang w:val="nb-NO"/>
              </w:rPr>
            </w:pPr>
            <w:r w:rsidRPr="2DF6EA0D">
              <w:rPr>
                <w:rFonts w:ascii="Verdana" w:hAnsi="Verdana"/>
                <w:color w:val="auto"/>
                <w:lang w:val="nb-NO"/>
              </w:rPr>
              <w:t>DK45441466</w:t>
            </w:r>
          </w:p>
        </w:tc>
        <w:tc>
          <w:tcPr>
            <w:tcW w:w="1485" w:type="dxa"/>
            <w:tcBorders>
              <w:top w:val="nil"/>
              <w:bottom w:val="single" w:sz="4" w:space="0" w:color="auto"/>
            </w:tcBorders>
          </w:tcPr>
          <w:p w14:paraId="53A2AEF5" w14:textId="573BC052" w:rsidR="006C7817" w:rsidRPr="00B34CF3" w:rsidRDefault="4B79B58D" w:rsidP="2DF6EA0D">
            <w:pPr>
              <w:pStyle w:val="Tabelrubrik"/>
              <w:rPr>
                <w:rFonts w:ascii="Verdana" w:hAnsi="Verdana"/>
                <w:color w:val="auto"/>
                <w:lang w:val="nb-NO"/>
              </w:rPr>
            </w:pPr>
            <w:r w:rsidRPr="2DF6EA0D">
              <w:rPr>
                <w:rFonts w:ascii="Verdana" w:hAnsi="Verdana"/>
                <w:color w:val="auto"/>
                <w:lang w:val="nb-NO"/>
              </w:rPr>
              <w:t>Rebslagervej 17, 2400, Copenhagen, Denmark</w:t>
            </w:r>
          </w:p>
          <w:p w14:paraId="4E298E7F" w14:textId="486FE83F" w:rsidR="006C7817" w:rsidRPr="00B34CF3" w:rsidRDefault="006C7817" w:rsidP="00C5545A">
            <w:pPr>
              <w:pStyle w:val="Tabelrubrik"/>
              <w:rPr>
                <w:rFonts w:ascii="Verdana" w:hAnsi="Verdana"/>
                <w:color w:val="auto"/>
                <w:lang w:val="nb-NO"/>
              </w:rPr>
            </w:pPr>
          </w:p>
        </w:tc>
        <w:tc>
          <w:tcPr>
            <w:tcW w:w="3385" w:type="dxa"/>
            <w:tcBorders>
              <w:top w:val="nil"/>
              <w:bottom w:val="single" w:sz="4" w:space="0" w:color="auto"/>
            </w:tcBorders>
          </w:tcPr>
          <w:p w14:paraId="0B7C7FAB" w14:textId="7961848B" w:rsidR="006C7817" w:rsidRPr="00B34CF3" w:rsidRDefault="0E572EE4" w:rsidP="2DF6EA0D">
            <w:pPr>
              <w:pStyle w:val="Tabelrubrik"/>
              <w:rPr>
                <w:rFonts w:ascii="Verdana" w:hAnsi="Verdana"/>
                <w:color w:val="auto"/>
                <w:lang w:val="nb-NO"/>
              </w:rPr>
            </w:pPr>
            <w:r w:rsidRPr="2DF6EA0D">
              <w:rPr>
                <w:rFonts w:ascii="Verdana" w:hAnsi="Verdana"/>
                <w:color w:val="auto"/>
                <w:lang w:val="nb-NO"/>
              </w:rPr>
              <w:t>Impact Market ApS behandler data på vegne av Oppdragsgiver for å støtte gjennomføringen av den åpne ordningen for mikromobilitet. Dette inkluderer:</w:t>
            </w:r>
          </w:p>
          <w:p w14:paraId="1174E8E0" w14:textId="19740AA3" w:rsidR="006C7817" w:rsidRPr="00B34CF3" w:rsidRDefault="0E572EE4" w:rsidP="00C5545A">
            <w:pPr>
              <w:pStyle w:val="Tabelrubrik"/>
            </w:pPr>
            <w:r w:rsidRPr="2DF6EA0D">
              <w:rPr>
                <w:rFonts w:ascii="Verdana" w:hAnsi="Verdana"/>
                <w:color w:val="auto"/>
                <w:lang w:val="nb-NO"/>
              </w:rPr>
              <w:t>Mottak, kvalitetskontroll og validering av turdata fra operatører</w:t>
            </w:r>
          </w:p>
          <w:p w14:paraId="11F35BD0" w14:textId="2D4E5829" w:rsidR="006C7817" w:rsidRPr="00B34CF3" w:rsidRDefault="0E572EE4" w:rsidP="00C5545A">
            <w:pPr>
              <w:pStyle w:val="Tabelrubrik"/>
            </w:pPr>
            <w:r w:rsidRPr="2DF6EA0D">
              <w:rPr>
                <w:rFonts w:ascii="Verdana" w:hAnsi="Verdana"/>
                <w:color w:val="auto"/>
                <w:lang w:val="nb-NO"/>
              </w:rPr>
              <w:t>Beregning av insentivutbetalinger basert på turdata</w:t>
            </w:r>
          </w:p>
          <w:p w14:paraId="55AA0414" w14:textId="6A816D66" w:rsidR="006C7817" w:rsidRPr="00B34CF3" w:rsidRDefault="0E572EE4" w:rsidP="00C5545A">
            <w:pPr>
              <w:pStyle w:val="Tabelrubrik"/>
            </w:pPr>
            <w:r w:rsidRPr="2DF6EA0D">
              <w:rPr>
                <w:rFonts w:ascii="Verdana" w:hAnsi="Verdana"/>
                <w:color w:val="auto"/>
                <w:lang w:val="nb-NO"/>
              </w:rPr>
              <w:t xml:space="preserve">Drift av </w:t>
            </w:r>
            <w:proofErr w:type="spellStart"/>
            <w:r w:rsidRPr="2DF6EA0D">
              <w:rPr>
                <w:rFonts w:ascii="Verdana" w:hAnsi="Verdana"/>
                <w:color w:val="auto"/>
                <w:lang w:val="nb-NO"/>
              </w:rPr>
              <w:t>RiderSurvey</w:t>
            </w:r>
            <w:proofErr w:type="spellEnd"/>
            <w:r w:rsidRPr="2DF6EA0D">
              <w:rPr>
                <w:rFonts w:ascii="Verdana" w:hAnsi="Verdana"/>
                <w:color w:val="auto"/>
                <w:lang w:val="nb-NO"/>
              </w:rPr>
              <w:t xml:space="preserve"> API, inkludert innsamling og håndtering av brukerundersøkelser</w:t>
            </w:r>
          </w:p>
          <w:p w14:paraId="25B66540" w14:textId="3304E1C3" w:rsidR="006C7817" w:rsidRPr="00B34CF3" w:rsidRDefault="0E572EE4" w:rsidP="00C5545A">
            <w:pPr>
              <w:pStyle w:val="Tabelrubrik"/>
            </w:pPr>
            <w:r w:rsidRPr="2DF6EA0D">
              <w:rPr>
                <w:rFonts w:ascii="Verdana" w:hAnsi="Verdana"/>
                <w:color w:val="auto"/>
                <w:lang w:val="nb-NO"/>
              </w:rPr>
              <w:t>Analyse av data fra turer og undersøkelser</w:t>
            </w:r>
          </w:p>
          <w:p w14:paraId="0891D4F0" w14:textId="39900EB2" w:rsidR="006C7817" w:rsidRPr="00B34CF3" w:rsidRDefault="0E572EE4" w:rsidP="00C5545A">
            <w:pPr>
              <w:pStyle w:val="Tabelrubrik"/>
            </w:pPr>
            <w:r w:rsidRPr="2DF6EA0D">
              <w:rPr>
                <w:rFonts w:ascii="Verdana" w:hAnsi="Verdana"/>
                <w:color w:val="auto"/>
                <w:lang w:val="nb-NO"/>
              </w:rPr>
              <w:t>Produksjon av effekt- og SROI‑rapporter som dokumenterer samfunnsverdi og brukeratferd</w:t>
            </w:r>
          </w:p>
          <w:p w14:paraId="2B4C6E9C" w14:textId="40D1AC9A" w:rsidR="006C7817" w:rsidRPr="00B34CF3" w:rsidRDefault="006C7817" w:rsidP="00C5545A">
            <w:pPr>
              <w:pStyle w:val="Tabelrubrik"/>
              <w:rPr>
                <w:rFonts w:ascii="Verdana" w:hAnsi="Verdana"/>
                <w:color w:val="auto"/>
                <w:lang w:val="nb-NO"/>
              </w:rPr>
            </w:pPr>
          </w:p>
        </w:tc>
      </w:tr>
    </w:tbl>
    <w:p w14:paraId="543724D1" w14:textId="77777777" w:rsidR="006C7817" w:rsidRPr="00B34CF3" w:rsidRDefault="006C7817" w:rsidP="00C5545A">
      <w:pPr>
        <w:rPr>
          <w:rFonts w:ascii="Verdana" w:hAnsi="Verdana"/>
          <w:lang w:val="nb-NO"/>
        </w:rPr>
      </w:pPr>
    </w:p>
    <w:p w14:paraId="628C5318" w14:textId="77777777" w:rsidR="006C7817" w:rsidRPr="00B34CF3" w:rsidRDefault="006C7817" w:rsidP="00C5545A">
      <w:pPr>
        <w:rPr>
          <w:rFonts w:ascii="Verdana" w:hAnsi="Verdana"/>
          <w:lang w:val="nb-NO"/>
        </w:rPr>
      </w:pPr>
      <w:r w:rsidRPr="00B34CF3">
        <w:rPr>
          <w:rFonts w:ascii="Verdana" w:hAnsi="Verdana"/>
          <w:lang w:val="nb-NO"/>
        </w:rPr>
        <w:t>Ved Avtalens ikrafttredelse har den Behandlingsansvarlige godkjent bruken av ovennevnte underleverandører for den behandlingsaktiviteten som er beskrevet for vedkommende. Databehandleren kan ikke – uten den Behandlingsansvarliges eksplisitte skriftlige godkjennelse – benytte en underleverandør til en annen behandlingsaktivitet enn den som er avtalt for vedkommende eller bruke en annen underleverandør til den beskrevne behandlingsaktiviteten.</w:t>
      </w:r>
    </w:p>
    <w:p w14:paraId="3C5CB282" w14:textId="77777777" w:rsidR="006C7817" w:rsidRPr="00B34CF3" w:rsidRDefault="006C7817" w:rsidP="00C5545A">
      <w:pPr>
        <w:rPr>
          <w:rFonts w:ascii="Verdana" w:hAnsi="Verdana"/>
          <w:b/>
          <w:lang w:val="nb-NO"/>
        </w:rPr>
      </w:pPr>
    </w:p>
    <w:p w14:paraId="4B39098E" w14:textId="77777777" w:rsidR="006C7817" w:rsidRPr="00B34CF3" w:rsidRDefault="006C7817" w:rsidP="00C5545A">
      <w:pPr>
        <w:rPr>
          <w:rFonts w:ascii="Verdana" w:hAnsi="Verdana"/>
          <w:b/>
          <w:lang w:val="nb-NO"/>
        </w:rPr>
      </w:pPr>
      <w:r w:rsidRPr="00B34CF3">
        <w:rPr>
          <w:rFonts w:ascii="Verdana" w:hAnsi="Verdana"/>
          <w:b/>
          <w:lang w:val="nb-NO"/>
        </w:rPr>
        <w:t>B.2. Varsel for godkjennelse av underleverandør</w:t>
      </w:r>
    </w:p>
    <w:p w14:paraId="66306EBD" w14:textId="77777777" w:rsidR="006C7817" w:rsidRPr="00B34CF3" w:rsidRDefault="006C7817" w:rsidP="00C5545A">
      <w:pPr>
        <w:rPr>
          <w:rFonts w:ascii="Verdana" w:hAnsi="Verdana"/>
          <w:lang w:val="nb-NO"/>
        </w:rPr>
      </w:pPr>
    </w:p>
    <w:p w14:paraId="6B1546E9" w14:textId="77777777" w:rsidR="006C7817" w:rsidRPr="00B34CF3" w:rsidRDefault="006C7817" w:rsidP="00C5545A">
      <w:pPr>
        <w:spacing w:line="360" w:lineRule="auto"/>
        <w:rPr>
          <w:rFonts w:ascii="Verdana" w:hAnsi="Verdana"/>
          <w:lang w:val="nb-NO"/>
        </w:rPr>
      </w:pPr>
      <w:r w:rsidRPr="00B34CF3">
        <w:rPr>
          <w:rFonts w:ascii="Verdana" w:hAnsi="Verdana"/>
          <w:lang w:val="nb-NO"/>
        </w:rPr>
        <w:t xml:space="preserve">Databehandleren kan bare bruke underleverandører som den Behandlingsansvarlige på forhånd har godkjent skriftlig. Databehandleren skal be om slik godkjennelse </w:t>
      </w:r>
      <w:r w:rsidRPr="00B34CF3">
        <w:rPr>
          <w:rFonts w:ascii="Verdana" w:hAnsi="Verdana"/>
          <w:u w:val="single"/>
          <w:lang w:val="nb-NO"/>
        </w:rPr>
        <w:t>minst 30 dager før</w:t>
      </w:r>
      <w:r w:rsidRPr="00B34CF3">
        <w:rPr>
          <w:rFonts w:ascii="Verdana" w:hAnsi="Verdana"/>
          <w:lang w:val="nb-NO"/>
        </w:rPr>
        <w:t xml:space="preserve"> den aktuelle underleverandøren engasjeres. Forespørsel om godkjenning skal sendes til oppgitt kontaktperson angitt i denne Avtale.</w:t>
      </w:r>
    </w:p>
    <w:p w14:paraId="2A4E5B52" w14:textId="77777777" w:rsidR="006C7817" w:rsidRPr="00B34CF3" w:rsidRDefault="006C7817" w:rsidP="00C5545A">
      <w:pPr>
        <w:spacing w:line="360" w:lineRule="auto"/>
        <w:rPr>
          <w:rFonts w:ascii="Verdana" w:hAnsi="Verdana"/>
          <w:lang w:val="nb-NO"/>
        </w:rPr>
      </w:pPr>
    </w:p>
    <w:p w14:paraId="1B122A3D" w14:textId="77777777" w:rsidR="006C7817" w:rsidRPr="00B34CF3" w:rsidRDefault="006C7817" w:rsidP="00C5545A">
      <w:pPr>
        <w:spacing w:line="360" w:lineRule="auto"/>
        <w:rPr>
          <w:rFonts w:ascii="Verdana" w:hAnsi="Verdana"/>
          <w:highlight w:val="yellow"/>
          <w:lang w:val="nb-NO"/>
        </w:rPr>
      </w:pPr>
      <w:r w:rsidRPr="00B34CF3">
        <w:rPr>
          <w:rFonts w:ascii="Verdana" w:hAnsi="Verdana"/>
          <w:lang w:val="nb-NO"/>
        </w:rPr>
        <w:lastRenderedPageBreak/>
        <w:t xml:space="preserve">Eventuelle godkjente endringer eller tilføyelser skal </w:t>
      </w:r>
      <w:proofErr w:type="gramStart"/>
      <w:r w:rsidRPr="00B34CF3">
        <w:rPr>
          <w:rFonts w:ascii="Verdana" w:hAnsi="Verdana"/>
          <w:lang w:val="nb-NO"/>
        </w:rPr>
        <w:t>fremgå</w:t>
      </w:r>
      <w:proofErr w:type="gramEnd"/>
      <w:r w:rsidRPr="00B34CF3">
        <w:rPr>
          <w:rFonts w:ascii="Verdana" w:hAnsi="Verdana"/>
          <w:lang w:val="nb-NO"/>
        </w:rPr>
        <w:t xml:space="preserve"> av en oppdatert totaloversikt over underleverandører, som legges ved denne Avtale som et vedlegg B1, B2, B</w:t>
      </w:r>
      <w:proofErr w:type="gramStart"/>
      <w:r w:rsidRPr="00B34CF3">
        <w:rPr>
          <w:rFonts w:ascii="Verdana" w:hAnsi="Verdana"/>
          <w:lang w:val="nb-NO"/>
        </w:rPr>
        <w:t>3…</w:t>
      </w:r>
      <w:proofErr w:type="gramEnd"/>
      <w:r w:rsidRPr="00B34CF3">
        <w:rPr>
          <w:rFonts w:ascii="Verdana" w:hAnsi="Verdana"/>
          <w:lang w:val="nb-NO"/>
        </w:rPr>
        <w:t xml:space="preserve"> - flg. til dette vedlegg (vedlegg B), hvor til enhver tid siste versjon vil være gjeldende totaloversikt over underleverandører. </w:t>
      </w:r>
      <w:r w:rsidRPr="00B34CF3">
        <w:rPr>
          <w:rFonts w:ascii="Verdana" w:hAnsi="Verdana"/>
          <w:highlight w:val="yellow"/>
          <w:lang w:val="nb-NO"/>
        </w:rPr>
        <w:br w:type="page"/>
      </w:r>
    </w:p>
    <w:p w14:paraId="22EB2AA6" w14:textId="77777777" w:rsidR="006C7817" w:rsidRPr="00B34CF3" w:rsidRDefault="006C7817" w:rsidP="00C5545A">
      <w:pPr>
        <w:pStyle w:val="Overskrift1"/>
        <w:numPr>
          <w:ilvl w:val="0"/>
          <w:numId w:val="0"/>
        </w:numPr>
        <w:rPr>
          <w:rFonts w:ascii="Verdana" w:hAnsi="Verdana"/>
          <w:lang w:val="nb-NO"/>
        </w:rPr>
      </w:pPr>
      <w:bookmarkStart w:id="18" w:name="_Toc223436104"/>
      <w:r w:rsidRPr="00B34CF3">
        <w:rPr>
          <w:rFonts w:ascii="Verdana" w:hAnsi="Verdana"/>
          <w:lang w:val="nb-NO"/>
        </w:rPr>
        <w:lastRenderedPageBreak/>
        <w:t>Vedlegg C</w:t>
      </w:r>
      <w:r w:rsidRPr="00B34CF3">
        <w:rPr>
          <w:rFonts w:ascii="Verdana" w:hAnsi="Verdana"/>
          <w:lang w:val="nb-NO"/>
        </w:rPr>
        <w:tab/>
        <w:t>Instruks for behandling av personopplysninger</w:t>
      </w:r>
      <w:bookmarkEnd w:id="18"/>
    </w:p>
    <w:p w14:paraId="32CFD688" w14:textId="77777777" w:rsidR="006C7817" w:rsidRPr="00B34CF3" w:rsidRDefault="006C7817" w:rsidP="00C5545A">
      <w:pPr>
        <w:rPr>
          <w:rFonts w:ascii="Verdana" w:hAnsi="Verdana"/>
          <w:b/>
          <w:lang w:val="nb-NO"/>
        </w:rPr>
      </w:pPr>
    </w:p>
    <w:p w14:paraId="6A65EA08" w14:textId="77777777" w:rsidR="006C7817" w:rsidRPr="00B34CF3" w:rsidRDefault="006C7817" w:rsidP="00C5545A">
      <w:pPr>
        <w:rPr>
          <w:rFonts w:ascii="Verdana" w:hAnsi="Verdana"/>
          <w:b/>
          <w:lang w:val="nb-NO"/>
        </w:rPr>
      </w:pPr>
      <w:r w:rsidRPr="00B34CF3">
        <w:rPr>
          <w:rFonts w:ascii="Verdana" w:hAnsi="Verdana"/>
          <w:b/>
          <w:lang w:val="nb-NO"/>
        </w:rPr>
        <w:t>C.1. Behandlingens gjenstand/instruks for behandlingen</w:t>
      </w:r>
    </w:p>
    <w:p w14:paraId="62D031CF" w14:textId="34D44535" w:rsidR="006C7817" w:rsidRPr="00B34CF3" w:rsidRDefault="006C7817" w:rsidP="00C5545A">
      <w:pPr>
        <w:rPr>
          <w:rFonts w:ascii="Verdana" w:hAnsi="Verdana"/>
          <w:lang w:val="nb-NO"/>
        </w:rPr>
      </w:pPr>
      <w:r w:rsidRPr="00B34CF3">
        <w:rPr>
          <w:rFonts w:ascii="Verdana" w:hAnsi="Verdana"/>
          <w:lang w:val="nb-NO"/>
        </w:rPr>
        <w:t>Databehandlerens behandling av personopplysninger på vegne av den Behandlingsansvarlige skjer ved at Databehandleren utfører følgende:</w:t>
      </w:r>
    </w:p>
    <w:p w14:paraId="3970F8A1" w14:textId="6C8C2251" w:rsidR="006C7817" w:rsidRPr="00B34CF3" w:rsidRDefault="006C7817" w:rsidP="00C5545A">
      <w:pPr>
        <w:rPr>
          <w:rFonts w:ascii="Verdana" w:hAnsi="Verdana"/>
          <w:lang w:val="nb-NO"/>
        </w:rPr>
      </w:pPr>
    </w:p>
    <w:p w14:paraId="5514F6E5" w14:textId="77F5CFCE" w:rsidR="1B5BFA2F" w:rsidRDefault="1B5BFA2F" w:rsidP="2DF6EA0D">
      <w:r w:rsidRPr="2DF6EA0D">
        <w:rPr>
          <w:rFonts w:ascii="Verdana" w:hAnsi="Verdana"/>
          <w:lang w:val="nb-NO"/>
        </w:rPr>
        <w:t>a. Innsamling og behandling av personopplysninger fra brukere av Selskapets mikromobilitetstjeneste, herunder registrering, betaling og turhistorikk, i den utstrekning det er nødvendig for å levere utleietjenesten.</w:t>
      </w:r>
    </w:p>
    <w:p w14:paraId="0D82D575" w14:textId="1709C17E" w:rsidR="2DF6EA0D" w:rsidRDefault="2DF6EA0D" w:rsidP="2DF6EA0D">
      <w:pPr>
        <w:rPr>
          <w:rFonts w:ascii="Verdana" w:hAnsi="Verdana"/>
          <w:lang w:val="nb-NO"/>
        </w:rPr>
      </w:pPr>
    </w:p>
    <w:p w14:paraId="42052718" w14:textId="5DDEA70E" w:rsidR="1B5BFA2F" w:rsidRDefault="1B5BFA2F" w:rsidP="2DF6EA0D">
      <w:r w:rsidRPr="2DF6EA0D">
        <w:rPr>
          <w:rFonts w:ascii="Verdana" w:hAnsi="Verdana"/>
          <w:lang w:val="nb-NO"/>
        </w:rPr>
        <w:t>b. Pseudonymisering av bruker-ID ved hjelp av enveis-hashfunksjon før månedlig oversendelse av turdata og tilgjengelighetsdata til Oppdragsgiver, i samsvar med Vedlegg 2.</w:t>
      </w:r>
    </w:p>
    <w:p w14:paraId="770E8722" w14:textId="2E7AEDF4" w:rsidR="2DF6EA0D" w:rsidRDefault="2DF6EA0D" w:rsidP="2DF6EA0D">
      <w:pPr>
        <w:rPr>
          <w:rFonts w:ascii="Verdana" w:hAnsi="Verdana"/>
          <w:lang w:val="nb-NO"/>
        </w:rPr>
      </w:pPr>
    </w:p>
    <w:p w14:paraId="184036BE" w14:textId="07779382" w:rsidR="1B5BFA2F" w:rsidRDefault="1B5BFA2F" w:rsidP="2DF6EA0D">
      <w:r w:rsidRPr="2DF6EA0D">
        <w:rPr>
          <w:rFonts w:ascii="Verdana" w:hAnsi="Verdana"/>
          <w:lang w:val="nb-NO"/>
        </w:rPr>
        <w:t>c. Implementering og drift av spørreundersøkelse i Selskapets app i henhold til RiderSurvey API (Vedlegg 2, punkt 3), herunder visning av undersøkelsen til utvalgte brukere etter endt tur og oversendelse av svar knyttet til tur-ID og pseudonymisert bruker-ID.</w:t>
      </w:r>
    </w:p>
    <w:p w14:paraId="728BA404" w14:textId="5797A7D6" w:rsidR="2DF6EA0D" w:rsidRDefault="2DF6EA0D" w:rsidP="2DF6EA0D">
      <w:pPr>
        <w:rPr>
          <w:rFonts w:ascii="Verdana" w:hAnsi="Verdana"/>
          <w:lang w:val="nb-NO"/>
        </w:rPr>
      </w:pPr>
    </w:p>
    <w:p w14:paraId="565D7FDC" w14:textId="118336C0" w:rsidR="1B5BFA2F" w:rsidRDefault="1B5BFA2F" w:rsidP="2DF6EA0D">
      <w:r w:rsidRPr="2DF6EA0D">
        <w:rPr>
          <w:rFonts w:ascii="Verdana" w:hAnsi="Verdana"/>
          <w:lang w:val="nb-NO"/>
        </w:rPr>
        <w:t>d. Oppbevaring av turdata og brukerdata i egne systemer i den utstrekning det er nødvendig for å oppfylle Kontraktens forpliktelser.</w:t>
      </w:r>
    </w:p>
    <w:p w14:paraId="1F66EC61" w14:textId="5E4F0FC1" w:rsidR="2DF6EA0D" w:rsidRDefault="2DF6EA0D" w:rsidP="2DF6EA0D">
      <w:pPr>
        <w:rPr>
          <w:rFonts w:ascii="Verdana" w:hAnsi="Verdana"/>
          <w:lang w:val="nb-NO"/>
        </w:rPr>
      </w:pPr>
    </w:p>
    <w:p w14:paraId="72B25C39" w14:textId="77777777" w:rsidR="006C7817" w:rsidRPr="00B34CF3" w:rsidRDefault="006C7817" w:rsidP="00C5545A">
      <w:pPr>
        <w:rPr>
          <w:rFonts w:ascii="Verdana" w:hAnsi="Verdana"/>
          <w:b/>
          <w:lang w:val="nb-NO"/>
        </w:rPr>
      </w:pPr>
    </w:p>
    <w:p w14:paraId="3F88EA52" w14:textId="77777777" w:rsidR="006C7817" w:rsidRPr="00B34CF3" w:rsidRDefault="006C7817" w:rsidP="00C5545A">
      <w:pPr>
        <w:rPr>
          <w:rFonts w:ascii="Verdana" w:hAnsi="Verdana"/>
          <w:lang w:val="nb-NO"/>
        </w:rPr>
      </w:pPr>
      <w:r w:rsidRPr="00B34CF3">
        <w:rPr>
          <w:rFonts w:ascii="Verdana" w:hAnsi="Verdana"/>
          <w:b/>
          <w:lang w:val="nb-NO"/>
        </w:rPr>
        <w:t>C.2. Informasjonssikkerhet</w:t>
      </w:r>
    </w:p>
    <w:p w14:paraId="3D4CD10E" w14:textId="3F84E7FC" w:rsidR="006C7817" w:rsidRPr="00B34CF3" w:rsidRDefault="006C7817" w:rsidP="00C5545A">
      <w:pPr>
        <w:rPr>
          <w:rFonts w:ascii="Verdana" w:hAnsi="Verdana"/>
          <w:lang w:val="nb-NO"/>
        </w:rPr>
      </w:pPr>
      <w:r w:rsidRPr="00B34CF3">
        <w:rPr>
          <w:rFonts w:ascii="Verdana" w:hAnsi="Verdana"/>
          <w:lang w:val="nb-NO"/>
        </w:rPr>
        <w:t>Sikkerhetsnivået skal gjenspeile:</w:t>
      </w:r>
    </w:p>
    <w:p w14:paraId="486384B8" w14:textId="135BDF23" w:rsidR="34C4DC53" w:rsidRDefault="34C4DC53" w:rsidP="2DF6EA0D">
      <w:pPr>
        <w:spacing w:before="240" w:after="240"/>
        <w:rPr>
          <w:rFonts w:ascii="Verdana" w:eastAsia="Verdana" w:hAnsi="Verdana" w:cs="Verdana"/>
          <w:szCs w:val="19"/>
          <w:lang w:val="nb-NO"/>
        </w:rPr>
      </w:pPr>
      <w:r w:rsidRPr="2DF6EA0D">
        <w:rPr>
          <w:rFonts w:ascii="Verdana" w:eastAsia="Verdana" w:hAnsi="Verdana" w:cs="Verdana"/>
          <w:szCs w:val="19"/>
          <w:lang w:val="nb-NO"/>
        </w:rPr>
        <w:t>Behandlingen omfatter pseudonymiserte turdata (start/slutt-koordinater, tidspunkt, kjøretøytype), hashede bruker-IDer, kjøretøytilgjengelighetsdata og spørreundersøkelsessvar. Ingen direkte identifiserbare personopplysninger (personvernforordningen art. 9) oversendes til Oppdragsgiver. Det skal etableres et standardnivå for informasjonssikkerhet.</w:t>
      </w:r>
    </w:p>
    <w:p w14:paraId="6368DD40" w14:textId="3FF77BFF" w:rsidR="34C4DC53" w:rsidRDefault="34C4DC53" w:rsidP="2DF6EA0D">
      <w:pPr>
        <w:spacing w:before="240" w:after="240"/>
        <w:rPr>
          <w:rFonts w:ascii="Verdana" w:eastAsia="Verdana" w:hAnsi="Verdana" w:cs="Verdana"/>
          <w:szCs w:val="19"/>
          <w:lang w:val="nb-NO"/>
        </w:rPr>
      </w:pPr>
      <w:r w:rsidRPr="2DF6EA0D">
        <w:rPr>
          <w:rFonts w:ascii="Verdana" w:eastAsia="Verdana" w:hAnsi="Verdana" w:cs="Verdana"/>
          <w:szCs w:val="19"/>
          <w:lang w:val="nb-NO"/>
        </w:rPr>
        <w:t>Databehandleren skal som minimum gjennomføre følgende tiltak:</w:t>
      </w:r>
    </w:p>
    <w:p w14:paraId="1C085636" w14:textId="7D2B016A" w:rsidR="34C4DC53" w:rsidRDefault="34C4DC53" w:rsidP="2DF6EA0D">
      <w:pPr>
        <w:spacing w:before="240" w:after="240"/>
        <w:rPr>
          <w:rFonts w:ascii="Verdana" w:eastAsia="Verdana" w:hAnsi="Verdana" w:cs="Verdana"/>
          <w:szCs w:val="19"/>
          <w:lang w:val="nb-NO"/>
        </w:rPr>
      </w:pPr>
      <w:proofErr w:type="spellStart"/>
      <w:r w:rsidRPr="2DF6EA0D">
        <w:rPr>
          <w:rFonts w:ascii="Verdana" w:eastAsia="Verdana" w:hAnsi="Verdana" w:cs="Verdana"/>
          <w:szCs w:val="19"/>
          <w:lang w:val="nb-NO"/>
        </w:rPr>
        <w:t>Pseudonymisering</w:t>
      </w:r>
      <w:proofErr w:type="spellEnd"/>
      <w:r w:rsidRPr="2DF6EA0D">
        <w:rPr>
          <w:rFonts w:ascii="Verdana" w:eastAsia="Verdana" w:hAnsi="Verdana" w:cs="Verdana"/>
          <w:szCs w:val="19"/>
          <w:lang w:val="nb-NO"/>
        </w:rPr>
        <w:t xml:space="preserve"> og kryptering: Bruker-ID skal pseudonymiseres med en enveis-hashfunksjon før deling med Oppdragsgiver eller dennes samarbeidspartnere. All data som overføres til Oppdragsgiver skal krypteres under overføring (TLS 1.2 eller høyere).</w:t>
      </w:r>
    </w:p>
    <w:p w14:paraId="52AC91D5" w14:textId="510DB472" w:rsidR="34C4DC53" w:rsidRDefault="34C4DC53" w:rsidP="2DF6EA0D">
      <w:pPr>
        <w:spacing w:before="240" w:after="240"/>
        <w:rPr>
          <w:rFonts w:ascii="Verdana" w:eastAsia="Verdana" w:hAnsi="Verdana" w:cs="Verdana"/>
          <w:szCs w:val="19"/>
          <w:lang w:val="nb-NO"/>
        </w:rPr>
      </w:pPr>
      <w:r w:rsidRPr="2DF6EA0D">
        <w:rPr>
          <w:rFonts w:ascii="Verdana" w:eastAsia="Verdana" w:hAnsi="Verdana" w:cs="Verdana"/>
          <w:szCs w:val="19"/>
          <w:lang w:val="nb-NO"/>
        </w:rPr>
        <w:t>Konfidensialitet, integritet, tilgjengelighet og robusthet: Tilgang til data som behandles på vegne av Oppdragsgiver skal begrenses til autorisert personell hos Databehandler. Databehandler skal benytte tilgangskontroll med individuelle brukerkontoer.</w:t>
      </w:r>
    </w:p>
    <w:p w14:paraId="7134374A" w14:textId="45F46069" w:rsidR="34C4DC53" w:rsidRDefault="34C4DC53" w:rsidP="2DF6EA0D">
      <w:pPr>
        <w:spacing w:before="240" w:after="240"/>
        <w:rPr>
          <w:rFonts w:ascii="Verdana" w:eastAsia="Verdana" w:hAnsi="Verdana" w:cs="Verdana"/>
          <w:szCs w:val="19"/>
          <w:lang w:val="nb-NO"/>
        </w:rPr>
      </w:pPr>
      <w:r w:rsidRPr="2DF6EA0D">
        <w:rPr>
          <w:rFonts w:ascii="Verdana" w:eastAsia="Verdana" w:hAnsi="Verdana" w:cs="Verdana"/>
          <w:szCs w:val="19"/>
          <w:lang w:val="nb-NO"/>
        </w:rPr>
        <w:t>Listen over personer hos Databehandler som har tilgang til personopplysninger fra Behandlingsansvarlig skal gjennomgås og kontrolleres hver 12. måned.</w:t>
      </w:r>
    </w:p>
    <w:p w14:paraId="31A04711" w14:textId="4EC724E1" w:rsidR="34C4DC53" w:rsidRDefault="34C4DC53" w:rsidP="2DF6EA0D">
      <w:pPr>
        <w:spacing w:before="240" w:after="240"/>
        <w:rPr>
          <w:rFonts w:ascii="Verdana" w:eastAsia="Verdana" w:hAnsi="Verdana" w:cs="Verdana"/>
          <w:szCs w:val="19"/>
          <w:lang w:val="nb-NO"/>
        </w:rPr>
      </w:pPr>
      <w:r w:rsidRPr="2DF6EA0D">
        <w:rPr>
          <w:rFonts w:ascii="Verdana" w:eastAsia="Verdana" w:hAnsi="Verdana" w:cs="Verdana"/>
          <w:szCs w:val="19"/>
          <w:lang w:val="nb-NO"/>
        </w:rPr>
        <w:t>Gjenoppretting: Databehandler skal kunne gjenskape de månedlige datasettene som er oversendt til Oppdragsgiver dersom disse går tapt, i kontraktens varighet.</w:t>
      </w:r>
    </w:p>
    <w:p w14:paraId="21F8BF2B" w14:textId="6C92E0EC" w:rsidR="34C4DC53" w:rsidRDefault="34C4DC53" w:rsidP="2DF6EA0D">
      <w:pPr>
        <w:spacing w:before="240" w:after="240"/>
        <w:rPr>
          <w:rFonts w:ascii="Verdana" w:eastAsia="Verdana" w:hAnsi="Verdana" w:cs="Verdana"/>
          <w:szCs w:val="19"/>
          <w:lang w:val="nb-NO"/>
        </w:rPr>
      </w:pPr>
      <w:r w:rsidRPr="2DF6EA0D">
        <w:rPr>
          <w:rFonts w:ascii="Verdana" w:eastAsia="Verdana" w:hAnsi="Verdana" w:cs="Verdana"/>
          <w:szCs w:val="19"/>
          <w:lang w:val="nb-NO"/>
        </w:rPr>
        <w:lastRenderedPageBreak/>
        <w:t>Regelmessig testing: Databehandler skal gjennomføre en årlig gjennomgang av sikkerhetstiltakene knyttet til data som behandles på vegne av Oppdragsgiver.</w:t>
      </w:r>
    </w:p>
    <w:p w14:paraId="1D33B5C5" w14:textId="75BA40B6" w:rsidR="34C4DC53" w:rsidRDefault="34C4DC53" w:rsidP="2DF6EA0D">
      <w:pPr>
        <w:spacing w:before="240" w:after="240"/>
        <w:rPr>
          <w:rFonts w:ascii="Verdana" w:eastAsia="Verdana" w:hAnsi="Verdana" w:cs="Verdana"/>
          <w:szCs w:val="19"/>
          <w:lang w:val="nb-NO"/>
        </w:rPr>
      </w:pPr>
      <w:r w:rsidRPr="2DF6EA0D">
        <w:rPr>
          <w:rFonts w:ascii="Verdana" w:eastAsia="Verdana" w:hAnsi="Verdana" w:cs="Verdana"/>
          <w:szCs w:val="19"/>
          <w:lang w:val="nb-NO"/>
        </w:rPr>
        <w:t>Tilgang via internett: Data som behandles på vegne av Oppdragsgiver skal ikke være tilgjengelig via offentlig tilgjengelige URL-er uten tilgangskontroll.</w:t>
      </w:r>
    </w:p>
    <w:p w14:paraId="29F23D2F" w14:textId="2DC929A1" w:rsidR="34C4DC53" w:rsidRDefault="34C4DC53" w:rsidP="2DF6EA0D">
      <w:pPr>
        <w:spacing w:before="240" w:after="240"/>
        <w:rPr>
          <w:rFonts w:ascii="Verdana" w:eastAsia="Verdana" w:hAnsi="Verdana" w:cs="Verdana"/>
          <w:szCs w:val="19"/>
          <w:lang w:val="nb-NO"/>
        </w:rPr>
      </w:pPr>
      <w:r w:rsidRPr="2DF6EA0D">
        <w:rPr>
          <w:rFonts w:ascii="Verdana" w:eastAsia="Verdana" w:hAnsi="Verdana" w:cs="Verdana"/>
          <w:szCs w:val="19"/>
          <w:lang w:val="nb-NO"/>
        </w:rPr>
        <w:t>Beskyttelse under overføring: All overføring av data til Oppdragsgiver skal skje via sikker filoverføring (dedikert mappe med tilgangsstyring) eller via API-er sikret med TLS 1.2 eller høyere. Overføring via ukryptert e-post er ikke tillatt.</w:t>
      </w:r>
    </w:p>
    <w:p w14:paraId="54F02256" w14:textId="1896DE73" w:rsidR="5A286AAB" w:rsidRDefault="5A286AAB" w:rsidP="2DF6EA0D">
      <w:pPr>
        <w:spacing w:before="240" w:after="240"/>
        <w:rPr>
          <w:rFonts w:ascii="Verdana" w:eastAsia="Verdana" w:hAnsi="Verdana" w:cs="Verdana"/>
          <w:szCs w:val="19"/>
          <w:lang w:val="nb-NO"/>
        </w:rPr>
      </w:pPr>
      <w:r w:rsidRPr="2DF6EA0D">
        <w:rPr>
          <w:rFonts w:ascii="Verdana" w:eastAsia="Verdana" w:hAnsi="Verdana" w:cs="Verdana"/>
          <w:szCs w:val="19"/>
          <w:lang w:val="nb-NO"/>
        </w:rPr>
        <w:t>Dersom behandling av data på vegne av Oppdragsgiver skjer i skybaserte systemer, skal skytjenesteleverandøren oppfylle ISO 27001 eller tilsvarende standard.</w:t>
      </w:r>
    </w:p>
    <w:p w14:paraId="404AA5FB" w14:textId="333F6C07" w:rsidR="5A286AAB" w:rsidRDefault="5A286AAB" w:rsidP="2DF6EA0D">
      <w:pPr>
        <w:spacing w:before="240" w:after="240"/>
      </w:pPr>
      <w:r w:rsidRPr="2DF6EA0D">
        <w:rPr>
          <w:rFonts w:ascii="Verdana" w:eastAsia="Verdana" w:hAnsi="Verdana" w:cs="Verdana"/>
          <w:szCs w:val="19"/>
          <w:lang w:val="nb-NO"/>
        </w:rPr>
        <w:t>Logging: Overføring av datasett til Oppdragsgiver skal logges med tidspunkt og innhold. Logger skal oppbevares i minimum 6 måneder og gjøres tilgjengelig for Oppdragsgiver ved forespørsel.</w:t>
      </w:r>
    </w:p>
    <w:p w14:paraId="2C126AA9" w14:textId="39D29456" w:rsidR="2DF6EA0D" w:rsidRDefault="2DF6EA0D" w:rsidP="2DF6EA0D">
      <w:pPr>
        <w:spacing w:before="240" w:after="240"/>
        <w:rPr>
          <w:rFonts w:ascii="Verdana" w:eastAsia="Verdana" w:hAnsi="Verdana" w:cs="Verdana"/>
          <w:szCs w:val="19"/>
          <w:lang w:val="nb-NO"/>
        </w:rPr>
      </w:pPr>
    </w:p>
    <w:p w14:paraId="77590A0E" w14:textId="277D8297" w:rsidR="2DF6EA0D" w:rsidRDefault="2DF6EA0D" w:rsidP="2DF6EA0D">
      <w:pPr>
        <w:rPr>
          <w:rFonts w:ascii="Verdana" w:hAnsi="Verdana"/>
          <w:highlight w:val="yellow"/>
          <w:lang w:val="nb-NO"/>
        </w:rPr>
      </w:pPr>
    </w:p>
    <w:p w14:paraId="6DE1F30E" w14:textId="77777777" w:rsidR="006C7817" w:rsidRPr="00B34CF3" w:rsidRDefault="006C7817" w:rsidP="00C5545A">
      <w:pPr>
        <w:rPr>
          <w:rFonts w:ascii="Verdana" w:hAnsi="Verdana"/>
          <w:b/>
          <w:lang w:val="nb-NO"/>
        </w:rPr>
      </w:pPr>
    </w:p>
    <w:p w14:paraId="10365AAC" w14:textId="77777777" w:rsidR="006C7817" w:rsidRPr="00B34CF3" w:rsidRDefault="006C7817" w:rsidP="00C5545A">
      <w:pPr>
        <w:rPr>
          <w:rFonts w:ascii="Verdana" w:hAnsi="Verdana"/>
          <w:b/>
          <w:lang w:val="nb-NO"/>
        </w:rPr>
      </w:pPr>
      <w:r w:rsidRPr="00B34CF3">
        <w:rPr>
          <w:rFonts w:ascii="Verdana" w:hAnsi="Verdana"/>
          <w:b/>
          <w:lang w:val="nb-NO"/>
        </w:rPr>
        <w:t>C.3 Bistand til den Behandlingsansvarlige</w:t>
      </w:r>
    </w:p>
    <w:p w14:paraId="2018AAE4" w14:textId="1B85AE46" w:rsidR="73BB808D" w:rsidRDefault="73BB808D" w:rsidP="2DF6EA0D">
      <w:pPr>
        <w:spacing w:before="240" w:after="240"/>
        <w:rPr>
          <w:rFonts w:ascii="Verdana" w:eastAsia="Verdana" w:hAnsi="Verdana" w:cs="Verdana"/>
          <w:szCs w:val="19"/>
          <w:lang w:val="nb-NO"/>
        </w:rPr>
      </w:pPr>
      <w:r w:rsidRPr="2DF6EA0D">
        <w:rPr>
          <w:rFonts w:ascii="Verdana" w:eastAsia="Verdana" w:hAnsi="Verdana" w:cs="Verdana"/>
          <w:szCs w:val="19"/>
          <w:lang w:val="nb-NO"/>
        </w:rPr>
        <w:t>Databehandleren skal bistå den Behandlingsansvarlige med følgende:</w:t>
      </w:r>
    </w:p>
    <w:p w14:paraId="4D2DF6B4" w14:textId="552933D0" w:rsidR="73BB808D" w:rsidRDefault="73BB808D" w:rsidP="2DF6EA0D">
      <w:pPr>
        <w:spacing w:before="240" w:after="240"/>
        <w:rPr>
          <w:rFonts w:ascii="Verdana" w:eastAsia="Verdana" w:hAnsi="Verdana" w:cs="Verdana"/>
          <w:szCs w:val="19"/>
          <w:lang w:val="nb-NO"/>
        </w:rPr>
      </w:pPr>
      <w:r w:rsidRPr="2DF6EA0D">
        <w:rPr>
          <w:rFonts w:ascii="Verdana" w:eastAsia="Verdana" w:hAnsi="Verdana" w:cs="Verdana"/>
          <w:szCs w:val="19"/>
          <w:lang w:val="nb-NO"/>
        </w:rPr>
        <w:t>a. Ved henvendelser fra registrerte (jf. personvernforordningen kapittel III): Databehandleren behandler utelukkende pseudonymiserte data på vegne av Oppdragsgiver og besitter ikke nøkkel for direkte identifisering av registrerte. Dersom den Behandlingsansvarlige mottar en henvendelse som berører data oversendt til Oppdragsgiver, skal Databehandleren innen 5 virkedager bistå med å identifisere og om nødvendig slette de aktuelle pseudonymiserte opplysningene.</w:t>
      </w:r>
    </w:p>
    <w:p w14:paraId="66E6C534" w14:textId="2CB33FAB" w:rsidR="73BB808D" w:rsidRDefault="73BB808D" w:rsidP="2DF6EA0D">
      <w:pPr>
        <w:spacing w:before="240" w:after="240"/>
        <w:rPr>
          <w:rFonts w:ascii="Verdana" w:eastAsia="Verdana" w:hAnsi="Verdana" w:cs="Verdana"/>
          <w:szCs w:val="19"/>
          <w:lang w:val="nb-NO"/>
        </w:rPr>
      </w:pPr>
      <w:r w:rsidRPr="2DF6EA0D">
        <w:rPr>
          <w:rFonts w:ascii="Verdana" w:eastAsia="Verdana" w:hAnsi="Verdana" w:cs="Verdana"/>
          <w:szCs w:val="19"/>
          <w:lang w:val="nb-NO"/>
        </w:rPr>
        <w:t>b. Ved brudd på personopplysningssikkerheten: Databehandleren skal varsle den Behandlingsansvarlige innen 24 timer etter å ha fått kjennskap til brudd som berører data behandlet på vegne av Oppdragsgiver, og skal bistå med å fremskaffe nødvendig informasjon for melding til Datatilsynet.</w:t>
      </w:r>
    </w:p>
    <w:p w14:paraId="2F7236CD" w14:textId="5ACCE0F3" w:rsidR="73BB808D" w:rsidRDefault="73BB808D" w:rsidP="2DF6EA0D">
      <w:pPr>
        <w:spacing w:before="240" w:after="240"/>
        <w:rPr>
          <w:rFonts w:ascii="Verdana" w:eastAsia="Verdana" w:hAnsi="Verdana" w:cs="Verdana"/>
          <w:szCs w:val="19"/>
          <w:lang w:val="nb-NO"/>
        </w:rPr>
      </w:pPr>
      <w:r w:rsidRPr="2DF6EA0D">
        <w:rPr>
          <w:rFonts w:ascii="Verdana" w:eastAsia="Verdana" w:hAnsi="Verdana" w:cs="Verdana"/>
          <w:szCs w:val="19"/>
          <w:lang w:val="nb-NO"/>
        </w:rPr>
        <w:t>c. Ved vurdering av personvernkonsekvenser (DPIA): Databehandleren skal på forespørsel bistå den Behandlingsansvarlige med informasjon om pseudonymiseringsmetode, overføringsrutiner og sikkerhetstiltak knyttet til data behandlet på vegne av Oppdragsgiver.</w:t>
      </w:r>
    </w:p>
    <w:p w14:paraId="5F3CB470" w14:textId="4AF08746" w:rsidR="73BB808D" w:rsidRDefault="73BB808D" w:rsidP="2DF6EA0D">
      <w:pPr>
        <w:spacing w:before="240" w:after="240"/>
        <w:rPr>
          <w:rFonts w:ascii="Verdana" w:eastAsia="Verdana" w:hAnsi="Verdana" w:cs="Verdana"/>
          <w:szCs w:val="19"/>
          <w:lang w:val="nb-NO"/>
        </w:rPr>
      </w:pPr>
      <w:r w:rsidRPr="2DF6EA0D">
        <w:rPr>
          <w:rFonts w:ascii="Verdana" w:eastAsia="Verdana" w:hAnsi="Verdana" w:cs="Verdana"/>
          <w:szCs w:val="19"/>
          <w:lang w:val="nb-NO"/>
        </w:rPr>
        <w:t>d. Dokumentasjon: Databehandleren skal kunne dokumentere at pseudonymisering er gjennomført i henhold til avtalt metode, og at data er oversendt i henhold til avtalt format og tidsplan.</w:t>
      </w:r>
    </w:p>
    <w:p w14:paraId="781681B8" w14:textId="2C8FF772" w:rsidR="2DF6EA0D" w:rsidRDefault="2DF6EA0D" w:rsidP="2DF6EA0D">
      <w:pPr>
        <w:rPr>
          <w:rFonts w:ascii="Verdana" w:hAnsi="Verdana"/>
          <w:lang w:val="nb-NO"/>
        </w:rPr>
      </w:pPr>
    </w:p>
    <w:p w14:paraId="5EBC5186" w14:textId="77777777" w:rsidR="006C7817" w:rsidRPr="00B34CF3" w:rsidRDefault="006C7817" w:rsidP="00C5545A">
      <w:pPr>
        <w:rPr>
          <w:rFonts w:ascii="Verdana" w:hAnsi="Verdana"/>
          <w:b/>
          <w:lang w:val="nb-NO"/>
        </w:rPr>
      </w:pPr>
    </w:p>
    <w:p w14:paraId="799068B4" w14:textId="77777777" w:rsidR="006C7817" w:rsidRPr="00B34CF3" w:rsidRDefault="006C7817" w:rsidP="00C5545A">
      <w:pPr>
        <w:rPr>
          <w:rFonts w:ascii="Verdana" w:hAnsi="Verdana"/>
          <w:b/>
          <w:lang w:val="nb-NO"/>
        </w:rPr>
      </w:pPr>
      <w:r w:rsidRPr="00B34CF3">
        <w:rPr>
          <w:rFonts w:ascii="Verdana" w:hAnsi="Verdana"/>
          <w:b/>
          <w:lang w:val="nb-NO"/>
        </w:rPr>
        <w:t>C.4 Oppbevaringsperiode/sletteprosedyrer</w:t>
      </w:r>
    </w:p>
    <w:p w14:paraId="27A9301E" w14:textId="61DB6A08" w:rsidR="2DF6EA0D" w:rsidRDefault="2DF6EA0D" w:rsidP="2DF6EA0D">
      <w:pPr>
        <w:rPr>
          <w:rFonts w:ascii="Verdana" w:eastAsia="Verdana" w:hAnsi="Verdana" w:cs="Verdana"/>
          <w:lang w:val="nb-NO"/>
        </w:rPr>
      </w:pPr>
      <w:r>
        <w:br/>
      </w:r>
      <w:r w:rsidR="71FBD1B0" w:rsidRPr="2DF6EA0D">
        <w:rPr>
          <w:rFonts w:ascii="Verdana" w:eastAsia="Verdana" w:hAnsi="Verdana" w:cs="Verdana"/>
          <w:lang w:val="nb-NO"/>
        </w:rPr>
        <w:t xml:space="preserve">Pseudonymiserte data som er forberedt og overført til Oppdragsgiver skal </w:t>
      </w:r>
      <w:r w:rsidR="71FBD1B0" w:rsidRPr="2DF6EA0D">
        <w:rPr>
          <w:rFonts w:ascii="Verdana" w:eastAsia="Verdana" w:hAnsi="Verdana" w:cs="Verdana"/>
          <w:lang w:val="nb-NO"/>
        </w:rPr>
        <w:lastRenderedPageBreak/>
        <w:t>oppbevares av Databehandler i kontraktsperioden pluss 12 måneder for revisjons‑ og verifikasjonsformål, før de deretter skal slettes.</w:t>
      </w:r>
      <w:r>
        <w:br/>
      </w:r>
    </w:p>
    <w:p w14:paraId="35A2EEB4" w14:textId="41E87D65" w:rsidR="71FBD1B0" w:rsidRDefault="71FBD1B0" w:rsidP="2DF6EA0D">
      <w:pPr>
        <w:rPr>
          <w:rFonts w:ascii="Verdana" w:eastAsia="Verdana" w:hAnsi="Verdana" w:cs="Verdana"/>
          <w:lang w:val="nb-NO"/>
        </w:rPr>
      </w:pPr>
      <w:r w:rsidRPr="2DF6EA0D">
        <w:rPr>
          <w:rFonts w:ascii="Verdana" w:eastAsia="Verdana" w:hAnsi="Verdana" w:cs="Verdana"/>
          <w:lang w:val="nb-NO"/>
        </w:rPr>
        <w:t>Ved avslutning av kontrakten skal Databehandler skriftlig bekrefte overfor Behandlingsansvarlig at pseudonymiserte data behandlet på vegne av Oppdragsgiver er slettet etter utløpet av oppbevaringsperioden.</w:t>
      </w:r>
      <w:r>
        <w:br/>
      </w:r>
      <w:r w:rsidRPr="2DF6EA0D">
        <w:rPr>
          <w:rFonts w:ascii="Verdana" w:eastAsia="Verdana" w:hAnsi="Verdana" w:cs="Verdana"/>
          <w:lang w:val="nb-NO"/>
        </w:rPr>
        <w:t>Denne bestemmelsen berører ikke Databehandlers behandling av egne brukerdata i kraft av rollen som selvstendig behandlingsansvarlig.</w:t>
      </w:r>
    </w:p>
    <w:p w14:paraId="147FFEF1" w14:textId="3F712BB0" w:rsidR="2DF6EA0D" w:rsidRDefault="2DF6EA0D" w:rsidP="2DF6EA0D">
      <w:pPr>
        <w:rPr>
          <w:rFonts w:ascii="Verdana" w:hAnsi="Verdana"/>
          <w:i/>
          <w:iCs/>
          <w:lang w:val="nb-NO"/>
        </w:rPr>
      </w:pPr>
    </w:p>
    <w:p w14:paraId="549D57FF" w14:textId="77777777" w:rsidR="006C7817" w:rsidRPr="00B34CF3" w:rsidRDefault="006C7817" w:rsidP="00C5545A">
      <w:pPr>
        <w:rPr>
          <w:rFonts w:ascii="Verdana" w:hAnsi="Verdana"/>
          <w:b/>
          <w:lang w:val="nb-NO"/>
        </w:rPr>
      </w:pPr>
      <w:r w:rsidRPr="00B34CF3">
        <w:rPr>
          <w:rFonts w:ascii="Verdana" w:hAnsi="Verdana"/>
          <w:b/>
          <w:lang w:val="nb-NO"/>
        </w:rPr>
        <w:t xml:space="preserve"> </w:t>
      </w:r>
    </w:p>
    <w:p w14:paraId="3345C181" w14:textId="77777777" w:rsidR="006C7817" w:rsidRPr="00B34CF3" w:rsidRDefault="006C7817" w:rsidP="00C5545A">
      <w:pPr>
        <w:rPr>
          <w:rFonts w:ascii="Verdana" w:hAnsi="Verdana"/>
          <w:b/>
          <w:lang w:val="nb-NO"/>
        </w:rPr>
      </w:pPr>
      <w:r w:rsidRPr="00B34CF3">
        <w:rPr>
          <w:rFonts w:ascii="Verdana" w:hAnsi="Verdana"/>
          <w:b/>
          <w:lang w:val="nb-NO"/>
        </w:rPr>
        <w:t>C.5 Lokasjon for behandling</w:t>
      </w:r>
    </w:p>
    <w:p w14:paraId="7E04DD84" w14:textId="77777777" w:rsidR="006C7817" w:rsidRPr="00B34CF3" w:rsidRDefault="006C7817" w:rsidP="00C5545A">
      <w:pPr>
        <w:rPr>
          <w:rFonts w:ascii="Verdana" w:hAnsi="Verdana"/>
          <w:b/>
          <w:lang w:val="nb-NO"/>
        </w:rPr>
      </w:pPr>
    </w:p>
    <w:p w14:paraId="06D7FD65" w14:textId="4FA421A8" w:rsidR="672399A9" w:rsidRDefault="672399A9" w:rsidP="2DF6EA0D">
      <w:pPr>
        <w:rPr>
          <w:rFonts w:ascii="Verdana" w:hAnsi="Verdana"/>
          <w:lang w:val="nb-NO"/>
        </w:rPr>
      </w:pPr>
      <w:r w:rsidRPr="2DF6EA0D">
        <w:rPr>
          <w:rFonts w:ascii="Verdana" w:hAnsi="Verdana"/>
          <w:lang w:val="nb-NO"/>
        </w:rPr>
        <w:t>Pseudonymisering og klargjøring av datasett for oversendelse til Oppdragsgiver finner sted på Databehandlerens egne servere og/eller skyinfrastruktur. Behandlingen skal skje innenfor EØS.</w:t>
      </w:r>
    </w:p>
    <w:p w14:paraId="3D2AB9EF" w14:textId="77777777" w:rsidR="006C7817" w:rsidRPr="00B34CF3" w:rsidRDefault="006C7817" w:rsidP="00C5545A">
      <w:pPr>
        <w:rPr>
          <w:rFonts w:ascii="Verdana" w:hAnsi="Verdana"/>
          <w:b/>
          <w:lang w:val="nb-NO"/>
        </w:rPr>
      </w:pPr>
    </w:p>
    <w:p w14:paraId="2B2BE330" w14:textId="77777777" w:rsidR="006C7817" w:rsidRPr="00B34CF3" w:rsidRDefault="006C7817" w:rsidP="00C5545A">
      <w:pPr>
        <w:rPr>
          <w:rFonts w:ascii="Verdana" w:hAnsi="Verdana"/>
          <w:b/>
          <w:lang w:val="nb-NO"/>
        </w:rPr>
      </w:pPr>
      <w:r w:rsidRPr="00B34CF3">
        <w:rPr>
          <w:rFonts w:ascii="Verdana" w:hAnsi="Verdana"/>
          <w:b/>
          <w:lang w:val="nb-NO"/>
        </w:rPr>
        <w:t>C.6 Instruks for overføring av personopplysninger til tredjeland</w:t>
      </w:r>
    </w:p>
    <w:p w14:paraId="65C73256" w14:textId="4CD2D254" w:rsidR="006C7817" w:rsidRPr="00B34CF3" w:rsidRDefault="414050F5" w:rsidP="2DF6EA0D">
      <w:pPr>
        <w:spacing w:before="240" w:after="240"/>
        <w:rPr>
          <w:rFonts w:ascii="Verdana" w:eastAsia="Verdana" w:hAnsi="Verdana" w:cs="Verdana"/>
          <w:szCs w:val="19"/>
          <w:lang w:val="nb-NO"/>
        </w:rPr>
      </w:pPr>
      <w:r w:rsidRPr="2DF6EA0D">
        <w:rPr>
          <w:rFonts w:ascii="Verdana" w:eastAsia="Verdana" w:hAnsi="Verdana" w:cs="Verdana"/>
          <w:szCs w:val="19"/>
          <w:lang w:val="nb-NO"/>
        </w:rPr>
        <w:t>Den Behandlingsansvarlige gir ikke instruks om overføring av personopplysninger til tredjeland eller internasjonale organisasjoner. All behandling på vegne av Oppdragsgiver skal skje innenfor EØS.</w:t>
      </w:r>
    </w:p>
    <w:p w14:paraId="77EAD8D4" w14:textId="0FD682A8" w:rsidR="006C7817" w:rsidRPr="00B34CF3" w:rsidRDefault="414050F5" w:rsidP="2DF6EA0D">
      <w:pPr>
        <w:spacing w:before="240" w:after="240"/>
        <w:rPr>
          <w:rFonts w:ascii="Verdana" w:eastAsia="Verdana" w:hAnsi="Verdana" w:cs="Verdana"/>
          <w:szCs w:val="19"/>
          <w:lang w:val="nb-NO"/>
        </w:rPr>
      </w:pPr>
      <w:r w:rsidRPr="2DF6EA0D">
        <w:rPr>
          <w:rFonts w:ascii="Verdana" w:eastAsia="Verdana" w:hAnsi="Verdana" w:cs="Verdana"/>
          <w:szCs w:val="19"/>
          <w:lang w:val="nb-NO"/>
        </w:rPr>
        <w:t>Dersom Databehandleren benytter skytjenesteleverandører som kan innebære overføring til tredjeland for data behandlet på vegne av Oppdragsgiver, skal Databehandleren sikre at det foreligger gyldig overføringsgrunnlag i henhold til personvernforordningen kapittel V, og varsle den Behandlingsansvarlige om dette i forkant.</w:t>
      </w:r>
    </w:p>
    <w:p w14:paraId="078D25FE" w14:textId="77777777" w:rsidR="006C7817" w:rsidRPr="00B34CF3" w:rsidRDefault="006C7817" w:rsidP="00C5545A">
      <w:pPr>
        <w:rPr>
          <w:rFonts w:ascii="Verdana" w:hAnsi="Verdana"/>
          <w:lang w:val="nb-NO"/>
        </w:rPr>
      </w:pPr>
      <w:r w:rsidRPr="00B34CF3">
        <w:rPr>
          <w:rFonts w:ascii="Verdana" w:hAnsi="Verdana"/>
          <w:lang w:val="nb-NO"/>
        </w:rPr>
        <w:t xml:space="preserve">Hvis ikke den Behandlingsansvarlige i Avtalen eller etterfølgende gir en dokumentert instruks som gjelder overføring av personopplysninger til et tredjeland eller internasjonal organisasjon, kan ikke Databehandleren, innen rammene av Avtalen, gjennomføre slike overføringer. </w:t>
      </w:r>
    </w:p>
    <w:p w14:paraId="4CF7472E" w14:textId="77777777" w:rsidR="006C7817" w:rsidRPr="00B34CF3" w:rsidRDefault="006C7817" w:rsidP="00C5545A">
      <w:pPr>
        <w:rPr>
          <w:rFonts w:ascii="Verdana" w:hAnsi="Verdana"/>
          <w:b/>
          <w:lang w:val="nb-NO"/>
        </w:rPr>
      </w:pPr>
    </w:p>
    <w:p w14:paraId="1DCC553C" w14:textId="54906C25" w:rsidR="006C7817" w:rsidRPr="00B34CF3" w:rsidRDefault="006C7817" w:rsidP="00C5545A">
      <w:pPr>
        <w:rPr>
          <w:rFonts w:ascii="Verdana" w:hAnsi="Verdana"/>
          <w:b/>
          <w:lang w:val="nb-NO"/>
        </w:rPr>
      </w:pPr>
      <w:r w:rsidRPr="00B34CF3">
        <w:rPr>
          <w:rFonts w:ascii="Verdana" w:hAnsi="Verdana"/>
          <w:b/>
          <w:lang w:val="nb-NO"/>
        </w:rPr>
        <w:t>C.7 Prosedyrer for den Behandlingsansvarliges revisjoner, herunder inspeksjoner, av behandlingen av personopplysninger som er overlatt til Databehandleren</w:t>
      </w:r>
    </w:p>
    <w:p w14:paraId="09FE934B" w14:textId="275EDE12" w:rsidR="649E2A5E" w:rsidRDefault="649E2A5E" w:rsidP="2DF6EA0D">
      <w:pPr>
        <w:spacing w:before="240" w:after="240"/>
        <w:rPr>
          <w:rFonts w:ascii="Verdana" w:eastAsia="Verdana" w:hAnsi="Verdana" w:cs="Verdana"/>
          <w:szCs w:val="19"/>
          <w:lang w:val="nb-NO"/>
        </w:rPr>
      </w:pPr>
      <w:r w:rsidRPr="2DF6EA0D">
        <w:rPr>
          <w:rFonts w:ascii="Verdana" w:eastAsia="Verdana" w:hAnsi="Verdana" w:cs="Verdana"/>
          <w:szCs w:val="19"/>
          <w:lang w:val="nb-NO"/>
        </w:rPr>
        <w:t>Den Behandlingsansvarlige har rett til å verifisere at Databehandleren gjennomfører pseudonymisering og dataoverføring i henhold til denne Avtale. Databehandleren skal på forespørsel dokumentere pseudonymiseringsmetode, overføringslogger og tilgangskontroll knyttet til data behandlet på vegne av Oppdragsgiver.</w:t>
      </w:r>
    </w:p>
    <w:p w14:paraId="19758ECE" w14:textId="2BD55459" w:rsidR="649E2A5E" w:rsidRDefault="649E2A5E" w:rsidP="2DF6EA0D">
      <w:pPr>
        <w:spacing w:before="240" w:after="240"/>
        <w:rPr>
          <w:rFonts w:ascii="Verdana" w:eastAsia="Verdana" w:hAnsi="Verdana" w:cs="Verdana"/>
          <w:szCs w:val="19"/>
          <w:lang w:val="nb-NO"/>
        </w:rPr>
      </w:pPr>
      <w:r w:rsidRPr="2DF6EA0D">
        <w:rPr>
          <w:rFonts w:ascii="Verdana" w:eastAsia="Verdana" w:hAnsi="Verdana" w:cs="Verdana"/>
          <w:szCs w:val="19"/>
          <w:lang w:val="nb-NO"/>
        </w:rPr>
        <w:t>Den Behandlingsansvarlige eller dennes representant har rett til å gjennomføre inspeksjon med 14 dagers skriftlig varsel, begrenset til systemer og prosesser som berører data behandlet på vegne av Oppdragsgiver.</w:t>
      </w:r>
    </w:p>
    <w:p w14:paraId="117A5A00" w14:textId="2653405A" w:rsidR="649E2A5E" w:rsidRDefault="649E2A5E" w:rsidP="2DF6EA0D">
      <w:pPr>
        <w:spacing w:before="240" w:after="240"/>
        <w:rPr>
          <w:rFonts w:ascii="Verdana" w:eastAsia="Verdana" w:hAnsi="Verdana" w:cs="Verdana"/>
          <w:szCs w:val="19"/>
          <w:lang w:val="nb-NO"/>
        </w:rPr>
      </w:pPr>
      <w:r w:rsidRPr="2DF6EA0D">
        <w:rPr>
          <w:rFonts w:ascii="Verdana" w:eastAsia="Verdana" w:hAnsi="Verdana" w:cs="Verdana"/>
          <w:szCs w:val="19"/>
          <w:lang w:val="nb-NO"/>
        </w:rPr>
        <w:t>Den Behandlingsansvarliges eventuelle utgifter i forbindelse med inspeksjon dekkes av den Behandlingsansvarlige selv.</w:t>
      </w:r>
    </w:p>
    <w:p w14:paraId="72DFD9AC" w14:textId="6422AE3C" w:rsidR="2DF6EA0D" w:rsidRDefault="2DF6EA0D" w:rsidP="2DF6EA0D">
      <w:pPr>
        <w:rPr>
          <w:rFonts w:ascii="Verdana" w:hAnsi="Verdana"/>
          <w:i/>
          <w:iCs/>
          <w:lang w:val="nb-NO"/>
        </w:rPr>
      </w:pPr>
    </w:p>
    <w:p w14:paraId="39D8620B" w14:textId="77777777" w:rsidR="006C7817" w:rsidRPr="00B34CF3" w:rsidRDefault="006C7817" w:rsidP="00C5545A">
      <w:pPr>
        <w:rPr>
          <w:rFonts w:ascii="Verdana" w:hAnsi="Verdana"/>
          <w:b/>
          <w:lang w:val="nb-NO"/>
        </w:rPr>
      </w:pPr>
    </w:p>
    <w:p w14:paraId="3D36089A" w14:textId="12373259" w:rsidR="006C7817" w:rsidRPr="00B34CF3" w:rsidRDefault="006C7817" w:rsidP="00C5545A">
      <w:pPr>
        <w:rPr>
          <w:rFonts w:ascii="Verdana" w:hAnsi="Verdana"/>
          <w:b/>
          <w:lang w:val="nb-NO"/>
        </w:rPr>
      </w:pPr>
      <w:r w:rsidRPr="2DF6EA0D">
        <w:rPr>
          <w:rFonts w:ascii="Verdana" w:hAnsi="Verdana"/>
          <w:b/>
          <w:bCs/>
          <w:lang w:val="nb-NO"/>
        </w:rPr>
        <w:lastRenderedPageBreak/>
        <w:t>C.8</w:t>
      </w:r>
      <w:r w:rsidRPr="00B34CF3">
        <w:rPr>
          <w:rFonts w:ascii="Verdana" w:hAnsi="Verdana"/>
          <w:b/>
          <w:lang w:val="nb-NO"/>
        </w:rPr>
        <w:t xml:space="preserve"> Prosedyrer for revisjoner, herunder inspeksjoner, av behandlingen av personopplysninger som er overlatt til underleverandøren</w:t>
      </w:r>
    </w:p>
    <w:p w14:paraId="3EB1D904" w14:textId="2B90E7DA" w:rsidR="5C2276CE" w:rsidRPr="009E71FF" w:rsidRDefault="5C2276CE" w:rsidP="2DF6EA0D">
      <w:pPr>
        <w:spacing w:before="240" w:after="240"/>
        <w:rPr>
          <w:rFonts w:ascii="Verdana" w:hAnsi="Verdana"/>
          <w:szCs w:val="19"/>
        </w:rPr>
      </w:pPr>
      <w:r w:rsidRPr="009E71FF">
        <w:rPr>
          <w:rFonts w:ascii="Verdana" w:eastAsia="Segoe UI" w:hAnsi="Verdana" w:cs="Segoe UI"/>
          <w:szCs w:val="19"/>
          <w:lang w:val="nb-NO"/>
        </w:rPr>
        <w:t>Dersom Databehandleren benytter underleverandører for behandling av data på vegne av Oppdragsgiver (herunder skytjenesteleverandører for lagring eller overføring av pseudonymiserte datasett), skal Databehandleren påse at disse oppfyller sikkerhetskravene i denne Avtale.</w:t>
      </w:r>
    </w:p>
    <w:p w14:paraId="06964F1E" w14:textId="25369272" w:rsidR="5C2276CE" w:rsidRPr="009E71FF" w:rsidRDefault="5C2276CE" w:rsidP="2DF6EA0D">
      <w:pPr>
        <w:spacing w:before="240" w:after="240"/>
        <w:rPr>
          <w:rFonts w:ascii="Verdana" w:hAnsi="Verdana"/>
          <w:szCs w:val="19"/>
        </w:rPr>
      </w:pPr>
      <w:r w:rsidRPr="009E71FF">
        <w:rPr>
          <w:rFonts w:ascii="Verdana" w:eastAsia="Segoe UI" w:hAnsi="Verdana" w:cs="Segoe UI"/>
          <w:szCs w:val="19"/>
          <w:lang w:val="nb-NO"/>
        </w:rPr>
        <w:t>Databehandleren skal på forespørsel fra den Behandlingsansvarlige kunne dokumentere underleverandørens etterlevelse. Den Behandlingsansvarlige har rett til å kreve inspeksjon av underleverandøren med 14 dagers skriftlig varsel dersom det foreligger berettiget grunn.</w:t>
      </w:r>
    </w:p>
    <w:p w14:paraId="65D21326" w14:textId="17C0E33C" w:rsidR="5C2276CE" w:rsidRPr="009E71FF" w:rsidRDefault="5C2276CE" w:rsidP="2DF6EA0D">
      <w:pPr>
        <w:spacing w:before="240" w:after="240"/>
        <w:rPr>
          <w:rFonts w:ascii="Verdana" w:hAnsi="Verdana"/>
          <w:szCs w:val="19"/>
        </w:rPr>
      </w:pPr>
      <w:r w:rsidRPr="009E71FF">
        <w:rPr>
          <w:rFonts w:ascii="Verdana" w:eastAsia="Segoe UI" w:hAnsi="Verdana" w:cs="Segoe UI"/>
          <w:szCs w:val="19"/>
          <w:lang w:val="nb-NO"/>
        </w:rPr>
        <w:t>Databehandleren bærer det fulle ansvar for underleverandørens etterlevelse av denne Avtale.</w:t>
      </w:r>
    </w:p>
    <w:p w14:paraId="2B8BE34F" w14:textId="177D356E" w:rsidR="2DF6EA0D" w:rsidRDefault="2DF6EA0D" w:rsidP="2DF6EA0D">
      <w:pPr>
        <w:rPr>
          <w:rFonts w:ascii="Verdana" w:hAnsi="Verdana"/>
          <w:i/>
          <w:iCs/>
          <w:lang w:val="nb-NO"/>
        </w:rPr>
      </w:pPr>
    </w:p>
    <w:p w14:paraId="1DD7D362" w14:textId="77777777" w:rsidR="00667A53" w:rsidRPr="00DD1220" w:rsidRDefault="00667A53" w:rsidP="00C5545A">
      <w:pPr>
        <w:rPr>
          <w:lang w:val="nb-NO"/>
        </w:rPr>
      </w:pPr>
    </w:p>
    <w:sectPr w:rsidR="00667A53" w:rsidRPr="00DD1220" w:rsidSect="006C7817">
      <w:footerReference w:type="default" r:id="rId11"/>
      <w:pgSz w:w="11906" w:h="16838"/>
      <w:pgMar w:top="1134" w:right="2665"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A2E02" w14:textId="77777777" w:rsidR="00BD2024" w:rsidRDefault="00BD2024" w:rsidP="006C7817">
      <w:pPr>
        <w:spacing w:line="240" w:lineRule="auto"/>
      </w:pPr>
      <w:r>
        <w:separator/>
      </w:r>
    </w:p>
  </w:endnote>
  <w:endnote w:type="continuationSeparator" w:id="0">
    <w:p w14:paraId="6840C60E" w14:textId="77777777" w:rsidR="00BD2024" w:rsidRDefault="00BD2024" w:rsidP="006C78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Script">
    <w:panose1 w:val="030B0504020000000003"/>
    <w:charset w:val="00"/>
    <w:family w:val="script"/>
    <w:pitch w:val="variable"/>
    <w:sig w:usb0="0000028F"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278948"/>
      <w:docPartObj>
        <w:docPartGallery w:val="Page Numbers (Bottom of Page)"/>
        <w:docPartUnique/>
      </w:docPartObj>
    </w:sdtPr>
    <w:sdtEndPr/>
    <w:sdtContent>
      <w:sdt>
        <w:sdtPr>
          <w:id w:val="-1769616900"/>
          <w:docPartObj>
            <w:docPartGallery w:val="Page Numbers (Top of Page)"/>
            <w:docPartUnique/>
          </w:docPartObj>
        </w:sdtPr>
        <w:sdtEndPr/>
        <w:sdtContent>
          <w:p w14:paraId="1D62B310" w14:textId="77286614" w:rsidR="006C7817" w:rsidRDefault="006C7817">
            <w:pPr>
              <w:pStyle w:val="Bunntekst"/>
              <w:jc w:val="right"/>
            </w:pPr>
            <w:r>
              <w:rPr>
                <w:lang w:val="nb-NO"/>
              </w:rPr>
              <w:t xml:space="preserve">Side </w:t>
            </w:r>
            <w:r>
              <w:rPr>
                <w:b/>
                <w:bCs/>
                <w:sz w:val="24"/>
                <w:szCs w:val="24"/>
              </w:rPr>
              <w:fldChar w:fldCharType="begin"/>
            </w:r>
            <w:r>
              <w:rPr>
                <w:b/>
                <w:bCs/>
              </w:rPr>
              <w:instrText>PAGE</w:instrText>
            </w:r>
            <w:r>
              <w:rPr>
                <w:b/>
                <w:bCs/>
                <w:sz w:val="24"/>
                <w:szCs w:val="24"/>
              </w:rPr>
              <w:fldChar w:fldCharType="separate"/>
            </w:r>
            <w:r w:rsidR="003275CF">
              <w:rPr>
                <w:b/>
                <w:bCs/>
                <w:noProof/>
              </w:rPr>
              <w:t>1</w:t>
            </w:r>
            <w:r>
              <w:rPr>
                <w:b/>
                <w:bCs/>
                <w:sz w:val="24"/>
                <w:szCs w:val="24"/>
              </w:rPr>
              <w:fldChar w:fldCharType="end"/>
            </w:r>
            <w:r>
              <w:rPr>
                <w:lang w:val="nb-NO"/>
              </w:rPr>
              <w:t xml:space="preserve"> av </w:t>
            </w:r>
            <w:r>
              <w:rPr>
                <w:b/>
                <w:bCs/>
                <w:sz w:val="24"/>
                <w:szCs w:val="24"/>
              </w:rPr>
              <w:fldChar w:fldCharType="begin"/>
            </w:r>
            <w:r>
              <w:rPr>
                <w:b/>
                <w:bCs/>
              </w:rPr>
              <w:instrText>NUMPAGES</w:instrText>
            </w:r>
            <w:r>
              <w:rPr>
                <w:b/>
                <w:bCs/>
                <w:sz w:val="24"/>
                <w:szCs w:val="24"/>
              </w:rPr>
              <w:fldChar w:fldCharType="separate"/>
            </w:r>
            <w:r w:rsidR="003275CF">
              <w:rPr>
                <w:b/>
                <w:bCs/>
                <w:noProof/>
              </w:rPr>
              <w:t>19</w:t>
            </w:r>
            <w:r>
              <w:rPr>
                <w:b/>
                <w:bCs/>
                <w:sz w:val="24"/>
                <w:szCs w:val="24"/>
              </w:rPr>
              <w:fldChar w:fldCharType="end"/>
            </w:r>
          </w:p>
        </w:sdtContent>
      </w:sdt>
    </w:sdtContent>
  </w:sdt>
  <w:p w14:paraId="6E7C41B4" w14:textId="77777777" w:rsidR="006C7817" w:rsidRDefault="006C781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32AF" w14:textId="77777777" w:rsidR="00BD2024" w:rsidRDefault="00BD2024" w:rsidP="006C7817">
      <w:pPr>
        <w:spacing w:line="240" w:lineRule="auto"/>
      </w:pPr>
      <w:r>
        <w:separator/>
      </w:r>
    </w:p>
  </w:footnote>
  <w:footnote w:type="continuationSeparator" w:id="0">
    <w:p w14:paraId="205694B4" w14:textId="77777777" w:rsidR="00BD2024" w:rsidRDefault="00BD2024" w:rsidP="006C78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2481C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84A47E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73E2AB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C986AA0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C3DC48A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C5AC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2603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2C62B6"/>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2139A"/>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48B84ED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4FC657E"/>
    <w:multiLevelType w:val="hybridMultilevel"/>
    <w:tmpl w:val="A580D1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99844FC"/>
    <w:multiLevelType w:val="hybridMultilevel"/>
    <w:tmpl w:val="6216590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9C74163"/>
    <w:multiLevelType w:val="multilevel"/>
    <w:tmpl w:val="75EEC278"/>
    <w:numStyleLink w:val="Punktopstilling"/>
  </w:abstractNum>
  <w:abstractNum w:abstractNumId="13" w15:restartNumberingAfterBreak="0">
    <w:nsid w:val="0C4A1E30"/>
    <w:multiLevelType w:val="hybridMultilevel"/>
    <w:tmpl w:val="B8EEFF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A8F13D4"/>
    <w:multiLevelType w:val="hybridMultilevel"/>
    <w:tmpl w:val="C1649EB6"/>
    <w:lvl w:ilvl="0" w:tplc="0414000F">
      <w:start w:val="1"/>
      <w:numFmt w:val="decimal"/>
      <w:lvlText w:val="%1."/>
      <w:lvlJc w:val="left"/>
      <w:pPr>
        <w:ind w:left="2160" w:hanging="360"/>
      </w:pPr>
    </w:lvl>
    <w:lvl w:ilvl="1" w:tplc="04140019" w:tentative="1">
      <w:start w:val="1"/>
      <w:numFmt w:val="lowerLetter"/>
      <w:lvlText w:val="%2."/>
      <w:lvlJc w:val="left"/>
      <w:pPr>
        <w:ind w:left="2880" w:hanging="360"/>
      </w:pPr>
    </w:lvl>
    <w:lvl w:ilvl="2" w:tplc="0414001B" w:tentative="1">
      <w:start w:val="1"/>
      <w:numFmt w:val="lowerRoman"/>
      <w:lvlText w:val="%3."/>
      <w:lvlJc w:val="right"/>
      <w:pPr>
        <w:ind w:left="3600" w:hanging="180"/>
      </w:pPr>
    </w:lvl>
    <w:lvl w:ilvl="3" w:tplc="0414000F" w:tentative="1">
      <w:start w:val="1"/>
      <w:numFmt w:val="decimal"/>
      <w:lvlText w:val="%4."/>
      <w:lvlJc w:val="left"/>
      <w:pPr>
        <w:ind w:left="4320" w:hanging="360"/>
      </w:pPr>
    </w:lvl>
    <w:lvl w:ilvl="4" w:tplc="04140019" w:tentative="1">
      <w:start w:val="1"/>
      <w:numFmt w:val="lowerLetter"/>
      <w:lvlText w:val="%5."/>
      <w:lvlJc w:val="left"/>
      <w:pPr>
        <w:ind w:left="5040" w:hanging="360"/>
      </w:pPr>
    </w:lvl>
    <w:lvl w:ilvl="5" w:tplc="0414001B" w:tentative="1">
      <w:start w:val="1"/>
      <w:numFmt w:val="lowerRoman"/>
      <w:lvlText w:val="%6."/>
      <w:lvlJc w:val="right"/>
      <w:pPr>
        <w:ind w:left="5760" w:hanging="180"/>
      </w:pPr>
    </w:lvl>
    <w:lvl w:ilvl="6" w:tplc="0414000F" w:tentative="1">
      <w:start w:val="1"/>
      <w:numFmt w:val="decimal"/>
      <w:lvlText w:val="%7."/>
      <w:lvlJc w:val="left"/>
      <w:pPr>
        <w:ind w:left="6480" w:hanging="360"/>
      </w:pPr>
    </w:lvl>
    <w:lvl w:ilvl="7" w:tplc="04140019" w:tentative="1">
      <w:start w:val="1"/>
      <w:numFmt w:val="lowerLetter"/>
      <w:lvlText w:val="%8."/>
      <w:lvlJc w:val="left"/>
      <w:pPr>
        <w:ind w:left="7200" w:hanging="360"/>
      </w:pPr>
    </w:lvl>
    <w:lvl w:ilvl="8" w:tplc="0414001B" w:tentative="1">
      <w:start w:val="1"/>
      <w:numFmt w:val="lowerRoman"/>
      <w:lvlText w:val="%9."/>
      <w:lvlJc w:val="right"/>
      <w:pPr>
        <w:ind w:left="7920" w:hanging="180"/>
      </w:pPr>
    </w:lvl>
  </w:abstractNum>
  <w:abstractNum w:abstractNumId="15" w15:restartNumberingAfterBreak="0">
    <w:nsid w:val="1CC15A0C"/>
    <w:multiLevelType w:val="hybridMultilevel"/>
    <w:tmpl w:val="A26476C4"/>
    <w:lvl w:ilvl="0" w:tplc="04140017">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1EC932F8"/>
    <w:multiLevelType w:val="multilevel"/>
    <w:tmpl w:val="25105EF4"/>
    <w:numStyleLink w:val="Talopstilling"/>
  </w:abstractNum>
  <w:abstractNum w:abstractNumId="17" w15:restartNumberingAfterBreak="0">
    <w:nsid w:val="259038A4"/>
    <w:multiLevelType w:val="hybridMultilevel"/>
    <w:tmpl w:val="0038AE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5B43217"/>
    <w:multiLevelType w:val="hybridMultilevel"/>
    <w:tmpl w:val="D49861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286B51F8"/>
    <w:multiLevelType w:val="multilevel"/>
    <w:tmpl w:val="75EEC278"/>
    <w:numStyleLink w:val="Punktopstilling"/>
  </w:abstractNum>
  <w:abstractNum w:abstractNumId="20" w15:restartNumberingAfterBreak="0">
    <w:nsid w:val="2D8B65CE"/>
    <w:multiLevelType w:val="hybridMultilevel"/>
    <w:tmpl w:val="E5FA3AB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1007A63"/>
    <w:multiLevelType w:val="multilevel"/>
    <w:tmpl w:val="75EEC278"/>
    <w:styleLink w:val="Punktopstilling"/>
    <w:lvl w:ilvl="0">
      <w:start w:val="1"/>
      <w:numFmt w:val="bullet"/>
      <w:lvlText w:val=""/>
      <w:lvlJc w:val="left"/>
      <w:pPr>
        <w:ind w:left="227" w:hanging="227"/>
      </w:pPr>
      <w:rPr>
        <w:rFonts w:ascii="Symbol" w:hAnsi="Symbol" w:hint="default"/>
      </w:rPr>
    </w:lvl>
    <w:lvl w:ilvl="1">
      <w:start w:val="1"/>
      <w:numFmt w:val="none"/>
      <w:lvlText w:val=""/>
      <w:lvlJc w:val="left"/>
      <w:pPr>
        <w:tabs>
          <w:tab w:val="num" w:pos="528"/>
        </w:tabs>
        <w:ind w:left="528" w:hanging="170"/>
      </w:pPr>
      <w:rPr>
        <w:rFonts w:hint="default"/>
      </w:rPr>
    </w:lvl>
    <w:lvl w:ilvl="2">
      <w:start w:val="1"/>
      <w:numFmt w:val="none"/>
      <w:lvlText w:val=""/>
      <w:lvlJc w:val="left"/>
      <w:pPr>
        <w:tabs>
          <w:tab w:val="num" w:pos="829"/>
        </w:tabs>
        <w:ind w:left="829" w:hanging="170"/>
      </w:pPr>
      <w:rPr>
        <w:rFonts w:hint="default"/>
      </w:rPr>
    </w:lvl>
    <w:lvl w:ilvl="3">
      <w:start w:val="1"/>
      <w:numFmt w:val="none"/>
      <w:lvlText w:val=""/>
      <w:lvlJc w:val="left"/>
      <w:pPr>
        <w:tabs>
          <w:tab w:val="num" w:pos="1130"/>
        </w:tabs>
        <w:ind w:left="1130" w:hanging="170"/>
      </w:pPr>
      <w:rPr>
        <w:rFonts w:hint="default"/>
      </w:rPr>
    </w:lvl>
    <w:lvl w:ilvl="4">
      <w:start w:val="1"/>
      <w:numFmt w:val="none"/>
      <w:lvlText w:val=""/>
      <w:lvlJc w:val="left"/>
      <w:pPr>
        <w:tabs>
          <w:tab w:val="num" w:pos="1431"/>
        </w:tabs>
        <w:ind w:left="1431" w:hanging="170"/>
      </w:pPr>
      <w:rPr>
        <w:rFonts w:hint="default"/>
      </w:rPr>
    </w:lvl>
    <w:lvl w:ilvl="5">
      <w:start w:val="1"/>
      <w:numFmt w:val="none"/>
      <w:lvlText w:val=""/>
      <w:lvlJc w:val="left"/>
      <w:pPr>
        <w:tabs>
          <w:tab w:val="num" w:pos="1732"/>
        </w:tabs>
        <w:ind w:left="1732" w:hanging="170"/>
      </w:pPr>
      <w:rPr>
        <w:rFonts w:hint="default"/>
      </w:rPr>
    </w:lvl>
    <w:lvl w:ilvl="6">
      <w:start w:val="1"/>
      <w:numFmt w:val="none"/>
      <w:lvlText w:val=""/>
      <w:lvlJc w:val="left"/>
      <w:pPr>
        <w:tabs>
          <w:tab w:val="num" w:pos="2033"/>
        </w:tabs>
        <w:ind w:left="2033" w:hanging="170"/>
      </w:pPr>
      <w:rPr>
        <w:rFonts w:hint="default"/>
      </w:rPr>
    </w:lvl>
    <w:lvl w:ilvl="7">
      <w:start w:val="1"/>
      <w:numFmt w:val="none"/>
      <w:lvlText w:val=""/>
      <w:lvlJc w:val="left"/>
      <w:pPr>
        <w:tabs>
          <w:tab w:val="num" w:pos="2334"/>
        </w:tabs>
        <w:ind w:left="2334" w:hanging="170"/>
      </w:pPr>
      <w:rPr>
        <w:rFonts w:hint="default"/>
      </w:rPr>
    </w:lvl>
    <w:lvl w:ilvl="8">
      <w:start w:val="1"/>
      <w:numFmt w:val="none"/>
      <w:lvlText w:val=""/>
      <w:lvlJc w:val="left"/>
      <w:pPr>
        <w:tabs>
          <w:tab w:val="num" w:pos="2635"/>
        </w:tabs>
        <w:ind w:left="2635" w:hanging="170"/>
      </w:pPr>
      <w:rPr>
        <w:rFonts w:hint="default"/>
      </w:rPr>
    </w:lvl>
  </w:abstractNum>
  <w:abstractNum w:abstractNumId="22" w15:restartNumberingAfterBreak="0">
    <w:nsid w:val="325D5266"/>
    <w:multiLevelType w:val="hybridMultilevel"/>
    <w:tmpl w:val="C4B8742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67C6F9F"/>
    <w:multiLevelType w:val="hybridMultilevel"/>
    <w:tmpl w:val="03EE132A"/>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4" w15:restartNumberingAfterBreak="0">
    <w:nsid w:val="36E1184A"/>
    <w:multiLevelType w:val="hybridMultilevel"/>
    <w:tmpl w:val="7DEE9C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7EC1DBE"/>
    <w:multiLevelType w:val="hybridMultilevel"/>
    <w:tmpl w:val="839094DC"/>
    <w:lvl w:ilvl="0" w:tplc="04140001">
      <w:start w:val="1"/>
      <w:numFmt w:val="bullet"/>
      <w:lvlText w:val=""/>
      <w:lvlJc w:val="left"/>
      <w:pPr>
        <w:ind w:left="768" w:hanging="360"/>
      </w:pPr>
      <w:rPr>
        <w:rFonts w:ascii="Symbol" w:hAnsi="Symbol" w:hint="default"/>
      </w:rPr>
    </w:lvl>
    <w:lvl w:ilvl="1" w:tplc="04140003" w:tentative="1">
      <w:start w:val="1"/>
      <w:numFmt w:val="bullet"/>
      <w:lvlText w:val="o"/>
      <w:lvlJc w:val="left"/>
      <w:pPr>
        <w:ind w:left="1488" w:hanging="360"/>
      </w:pPr>
      <w:rPr>
        <w:rFonts w:ascii="Courier New" w:hAnsi="Courier New" w:cs="Courier New" w:hint="default"/>
      </w:rPr>
    </w:lvl>
    <w:lvl w:ilvl="2" w:tplc="04140005" w:tentative="1">
      <w:start w:val="1"/>
      <w:numFmt w:val="bullet"/>
      <w:lvlText w:val=""/>
      <w:lvlJc w:val="left"/>
      <w:pPr>
        <w:ind w:left="2208" w:hanging="360"/>
      </w:pPr>
      <w:rPr>
        <w:rFonts w:ascii="Wingdings" w:hAnsi="Wingdings" w:hint="default"/>
      </w:rPr>
    </w:lvl>
    <w:lvl w:ilvl="3" w:tplc="04140001" w:tentative="1">
      <w:start w:val="1"/>
      <w:numFmt w:val="bullet"/>
      <w:lvlText w:val=""/>
      <w:lvlJc w:val="left"/>
      <w:pPr>
        <w:ind w:left="2928" w:hanging="360"/>
      </w:pPr>
      <w:rPr>
        <w:rFonts w:ascii="Symbol" w:hAnsi="Symbol" w:hint="default"/>
      </w:rPr>
    </w:lvl>
    <w:lvl w:ilvl="4" w:tplc="04140003" w:tentative="1">
      <w:start w:val="1"/>
      <w:numFmt w:val="bullet"/>
      <w:lvlText w:val="o"/>
      <w:lvlJc w:val="left"/>
      <w:pPr>
        <w:ind w:left="3648" w:hanging="360"/>
      </w:pPr>
      <w:rPr>
        <w:rFonts w:ascii="Courier New" w:hAnsi="Courier New" w:cs="Courier New" w:hint="default"/>
      </w:rPr>
    </w:lvl>
    <w:lvl w:ilvl="5" w:tplc="04140005" w:tentative="1">
      <w:start w:val="1"/>
      <w:numFmt w:val="bullet"/>
      <w:lvlText w:val=""/>
      <w:lvlJc w:val="left"/>
      <w:pPr>
        <w:ind w:left="4368" w:hanging="360"/>
      </w:pPr>
      <w:rPr>
        <w:rFonts w:ascii="Wingdings" w:hAnsi="Wingdings" w:hint="default"/>
      </w:rPr>
    </w:lvl>
    <w:lvl w:ilvl="6" w:tplc="04140001" w:tentative="1">
      <w:start w:val="1"/>
      <w:numFmt w:val="bullet"/>
      <w:lvlText w:val=""/>
      <w:lvlJc w:val="left"/>
      <w:pPr>
        <w:ind w:left="5088" w:hanging="360"/>
      </w:pPr>
      <w:rPr>
        <w:rFonts w:ascii="Symbol" w:hAnsi="Symbol" w:hint="default"/>
      </w:rPr>
    </w:lvl>
    <w:lvl w:ilvl="7" w:tplc="04140003" w:tentative="1">
      <w:start w:val="1"/>
      <w:numFmt w:val="bullet"/>
      <w:lvlText w:val="o"/>
      <w:lvlJc w:val="left"/>
      <w:pPr>
        <w:ind w:left="5808" w:hanging="360"/>
      </w:pPr>
      <w:rPr>
        <w:rFonts w:ascii="Courier New" w:hAnsi="Courier New" w:cs="Courier New" w:hint="default"/>
      </w:rPr>
    </w:lvl>
    <w:lvl w:ilvl="8" w:tplc="04140005" w:tentative="1">
      <w:start w:val="1"/>
      <w:numFmt w:val="bullet"/>
      <w:lvlText w:val=""/>
      <w:lvlJc w:val="left"/>
      <w:pPr>
        <w:ind w:left="6528" w:hanging="360"/>
      </w:pPr>
      <w:rPr>
        <w:rFonts w:ascii="Wingdings" w:hAnsi="Wingdings" w:hint="default"/>
      </w:rPr>
    </w:lvl>
  </w:abstractNum>
  <w:abstractNum w:abstractNumId="26" w15:restartNumberingAfterBreak="0">
    <w:nsid w:val="3C2B7DE9"/>
    <w:multiLevelType w:val="hybridMultilevel"/>
    <w:tmpl w:val="E8E2D628"/>
    <w:lvl w:ilvl="0" w:tplc="52D41E1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3CCB0095"/>
    <w:multiLevelType w:val="hybridMultilevel"/>
    <w:tmpl w:val="4028C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406A6BC3"/>
    <w:multiLevelType w:val="multilevel"/>
    <w:tmpl w:val="C20E30A6"/>
    <w:styleLink w:val="Bogstavsopstilling"/>
    <w:lvl w:ilvl="0">
      <w:start w:val="1"/>
      <w:numFmt w:val="lowerLetter"/>
      <w:lvlText w:val="%1."/>
      <w:lvlJc w:val="left"/>
      <w:pPr>
        <w:ind w:left="227" w:hanging="227"/>
      </w:pPr>
      <w:rPr>
        <w:rFonts w:hint="default"/>
      </w:rPr>
    </w:lvl>
    <w:lvl w:ilvl="1">
      <w:start w:val="1"/>
      <w:numFmt w:val="none"/>
      <w:lvlText w:val=""/>
      <w:lvlJc w:val="left"/>
      <w:pPr>
        <w:ind w:left="454" w:hanging="227"/>
      </w:pPr>
      <w:rPr>
        <w:rFonts w:hint="default"/>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9" w15:restartNumberingAfterBreak="0">
    <w:nsid w:val="44DA0F7B"/>
    <w:multiLevelType w:val="hybridMultilevel"/>
    <w:tmpl w:val="D1564BFC"/>
    <w:lvl w:ilvl="0" w:tplc="77F0C9AE">
      <w:start w:val="1"/>
      <w:numFmt w:val="lowerLetter"/>
      <w:lvlText w:val="%1)"/>
      <w:lvlJc w:val="left"/>
      <w:pPr>
        <w:ind w:left="1410" w:hanging="69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0" w15:restartNumberingAfterBreak="0">
    <w:nsid w:val="4EB837E9"/>
    <w:multiLevelType w:val="hybridMultilevel"/>
    <w:tmpl w:val="F62A496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0736490"/>
    <w:multiLevelType w:val="multilevel"/>
    <w:tmpl w:val="C20E30A6"/>
    <w:numStyleLink w:val="Bogstavsopstilling"/>
  </w:abstractNum>
  <w:abstractNum w:abstractNumId="32" w15:restartNumberingAfterBreak="0">
    <w:nsid w:val="64E61168"/>
    <w:multiLevelType w:val="multilevel"/>
    <w:tmpl w:val="C20E30A6"/>
    <w:numStyleLink w:val="Bogstavsopstilling"/>
  </w:abstractNum>
  <w:abstractNum w:abstractNumId="33" w15:restartNumberingAfterBreak="0">
    <w:nsid w:val="6A9F1A7C"/>
    <w:multiLevelType w:val="hybridMultilevel"/>
    <w:tmpl w:val="72A6D4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FCF3B12"/>
    <w:multiLevelType w:val="hybridMultilevel"/>
    <w:tmpl w:val="2C3C64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1005864"/>
    <w:multiLevelType w:val="multilevel"/>
    <w:tmpl w:val="A56CCC72"/>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745479E2"/>
    <w:multiLevelType w:val="multilevel"/>
    <w:tmpl w:val="25105EF4"/>
    <w:styleLink w:val="Talopstilling"/>
    <w:lvl w:ilvl="0">
      <w:start w:val="1"/>
      <w:numFmt w:val="decimal"/>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7" w15:restartNumberingAfterBreak="0">
    <w:nsid w:val="758125E4"/>
    <w:multiLevelType w:val="hybridMultilevel"/>
    <w:tmpl w:val="4D66C40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6B0149E"/>
    <w:multiLevelType w:val="hybridMultilevel"/>
    <w:tmpl w:val="E5F8DB5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CDC6196"/>
    <w:multiLevelType w:val="multilevel"/>
    <w:tmpl w:val="75EEC278"/>
    <w:numStyleLink w:val="Punktopstilling"/>
  </w:abstractNum>
  <w:abstractNum w:abstractNumId="40" w15:restartNumberingAfterBreak="0">
    <w:nsid w:val="7DBA1591"/>
    <w:multiLevelType w:val="hybridMultilevel"/>
    <w:tmpl w:val="C4B874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BF115A"/>
    <w:multiLevelType w:val="hybridMultilevel"/>
    <w:tmpl w:val="575A80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32002331">
    <w:abstractNumId w:val="9"/>
  </w:num>
  <w:num w:numId="2" w16cid:durableId="1395278152">
    <w:abstractNumId w:val="7"/>
  </w:num>
  <w:num w:numId="3" w16cid:durableId="167453387">
    <w:abstractNumId w:val="6"/>
  </w:num>
  <w:num w:numId="4" w16cid:durableId="647635406">
    <w:abstractNumId w:val="5"/>
  </w:num>
  <w:num w:numId="5" w16cid:durableId="1033072674">
    <w:abstractNumId w:val="4"/>
  </w:num>
  <w:num w:numId="6" w16cid:durableId="1674263334">
    <w:abstractNumId w:val="8"/>
  </w:num>
  <w:num w:numId="7" w16cid:durableId="310717915">
    <w:abstractNumId w:val="3"/>
  </w:num>
  <w:num w:numId="8" w16cid:durableId="218326324">
    <w:abstractNumId w:val="2"/>
  </w:num>
  <w:num w:numId="9" w16cid:durableId="989208454">
    <w:abstractNumId w:val="1"/>
  </w:num>
  <w:num w:numId="10" w16cid:durableId="463811428">
    <w:abstractNumId w:val="0"/>
  </w:num>
  <w:num w:numId="11" w16cid:durableId="1153647161">
    <w:abstractNumId w:val="35"/>
  </w:num>
  <w:num w:numId="12" w16cid:durableId="501548181">
    <w:abstractNumId w:val="28"/>
  </w:num>
  <w:num w:numId="13" w16cid:durableId="969438974">
    <w:abstractNumId w:val="32"/>
  </w:num>
  <w:num w:numId="14" w16cid:durableId="104152901">
    <w:abstractNumId w:val="21"/>
  </w:num>
  <w:num w:numId="15" w16cid:durableId="2103717680">
    <w:abstractNumId w:val="12"/>
  </w:num>
  <w:num w:numId="16" w16cid:durableId="1845507450">
    <w:abstractNumId w:val="19"/>
  </w:num>
  <w:num w:numId="17" w16cid:durableId="553614454">
    <w:abstractNumId w:val="31"/>
  </w:num>
  <w:num w:numId="18" w16cid:durableId="1912110671">
    <w:abstractNumId w:val="36"/>
  </w:num>
  <w:num w:numId="19" w16cid:durableId="1740597261">
    <w:abstractNumId w:val="16"/>
  </w:num>
  <w:num w:numId="20" w16cid:durableId="899023120">
    <w:abstractNumId w:val="39"/>
  </w:num>
  <w:num w:numId="21" w16cid:durableId="1499930143">
    <w:abstractNumId w:val="24"/>
  </w:num>
  <w:num w:numId="22" w16cid:durableId="1195775264">
    <w:abstractNumId w:val="41"/>
  </w:num>
  <w:num w:numId="23" w16cid:durableId="1777283911">
    <w:abstractNumId w:val="27"/>
  </w:num>
  <w:num w:numId="24" w16cid:durableId="1489706835">
    <w:abstractNumId w:val="34"/>
  </w:num>
  <w:num w:numId="25" w16cid:durableId="492261532">
    <w:abstractNumId w:val="11"/>
  </w:num>
  <w:num w:numId="26" w16cid:durableId="2139713248">
    <w:abstractNumId w:val="18"/>
  </w:num>
  <w:num w:numId="27" w16cid:durableId="1088042908">
    <w:abstractNumId w:val="37"/>
  </w:num>
  <w:num w:numId="28" w16cid:durableId="570240042">
    <w:abstractNumId w:val="26"/>
  </w:num>
  <w:num w:numId="29" w16cid:durableId="1638222053">
    <w:abstractNumId w:val="38"/>
  </w:num>
  <w:num w:numId="30" w16cid:durableId="1726024416">
    <w:abstractNumId w:val="17"/>
  </w:num>
  <w:num w:numId="31" w16cid:durableId="955873443">
    <w:abstractNumId w:val="33"/>
  </w:num>
  <w:num w:numId="32" w16cid:durableId="49965381">
    <w:abstractNumId w:val="13"/>
  </w:num>
  <w:num w:numId="33" w16cid:durableId="376509933">
    <w:abstractNumId w:val="30"/>
  </w:num>
  <w:num w:numId="34" w16cid:durableId="1810243082">
    <w:abstractNumId w:val="20"/>
  </w:num>
  <w:num w:numId="35" w16cid:durableId="684668822">
    <w:abstractNumId w:val="10"/>
  </w:num>
  <w:num w:numId="36" w16cid:durableId="1689060277">
    <w:abstractNumId w:val="23"/>
  </w:num>
  <w:num w:numId="37" w16cid:durableId="1772579440">
    <w:abstractNumId w:val="14"/>
  </w:num>
  <w:num w:numId="38" w16cid:durableId="1335036718">
    <w:abstractNumId w:val="25"/>
  </w:num>
  <w:num w:numId="39" w16cid:durableId="2064523787">
    <w:abstractNumId w:val="22"/>
  </w:num>
  <w:num w:numId="40" w16cid:durableId="926693233">
    <w:abstractNumId w:val="35"/>
  </w:num>
  <w:num w:numId="41" w16cid:durableId="366877850">
    <w:abstractNumId w:val="40"/>
  </w:num>
  <w:num w:numId="42" w16cid:durableId="1408112928">
    <w:abstractNumId w:val="29"/>
  </w:num>
  <w:num w:numId="43" w16cid:durableId="18605816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17"/>
    <w:rsid w:val="00051B84"/>
    <w:rsid w:val="00072EC7"/>
    <w:rsid w:val="000A26E6"/>
    <w:rsid w:val="000F2D30"/>
    <w:rsid w:val="001731D5"/>
    <w:rsid w:val="00260855"/>
    <w:rsid w:val="00270B13"/>
    <w:rsid w:val="002742E0"/>
    <w:rsid w:val="00285ACC"/>
    <w:rsid w:val="002F216E"/>
    <w:rsid w:val="0030605A"/>
    <w:rsid w:val="003275CF"/>
    <w:rsid w:val="00353CF7"/>
    <w:rsid w:val="00366306"/>
    <w:rsid w:val="003B010D"/>
    <w:rsid w:val="003C0298"/>
    <w:rsid w:val="004E45F2"/>
    <w:rsid w:val="00511E7E"/>
    <w:rsid w:val="005B47FD"/>
    <w:rsid w:val="005C0DCC"/>
    <w:rsid w:val="005D649F"/>
    <w:rsid w:val="006243DE"/>
    <w:rsid w:val="00667A53"/>
    <w:rsid w:val="006B2348"/>
    <w:rsid w:val="006C7817"/>
    <w:rsid w:val="00751AD3"/>
    <w:rsid w:val="0076047F"/>
    <w:rsid w:val="007A1B06"/>
    <w:rsid w:val="007A4E9D"/>
    <w:rsid w:val="007D1676"/>
    <w:rsid w:val="007D5994"/>
    <w:rsid w:val="007D7864"/>
    <w:rsid w:val="00844CC0"/>
    <w:rsid w:val="0084750A"/>
    <w:rsid w:val="008957B8"/>
    <w:rsid w:val="009069BC"/>
    <w:rsid w:val="009151DD"/>
    <w:rsid w:val="009C1E6E"/>
    <w:rsid w:val="009D0F78"/>
    <w:rsid w:val="009E71FF"/>
    <w:rsid w:val="00A053B7"/>
    <w:rsid w:val="00A1307F"/>
    <w:rsid w:val="00A56FA5"/>
    <w:rsid w:val="00AB25DD"/>
    <w:rsid w:val="00AB42C5"/>
    <w:rsid w:val="00B34CF3"/>
    <w:rsid w:val="00B826C0"/>
    <w:rsid w:val="00BA67C2"/>
    <w:rsid w:val="00BB72DF"/>
    <w:rsid w:val="00BD2024"/>
    <w:rsid w:val="00C53083"/>
    <w:rsid w:val="00C5545A"/>
    <w:rsid w:val="00C62D9F"/>
    <w:rsid w:val="00CA1BC3"/>
    <w:rsid w:val="00CB7B6D"/>
    <w:rsid w:val="00D3037C"/>
    <w:rsid w:val="00DA0BE6"/>
    <w:rsid w:val="00DA3DC4"/>
    <w:rsid w:val="00DD1220"/>
    <w:rsid w:val="00DD697A"/>
    <w:rsid w:val="00E14921"/>
    <w:rsid w:val="00E50B0D"/>
    <w:rsid w:val="00E66C72"/>
    <w:rsid w:val="00F54ACA"/>
    <w:rsid w:val="00FE1C1B"/>
    <w:rsid w:val="09F1FBE1"/>
    <w:rsid w:val="0A3CFE08"/>
    <w:rsid w:val="0A9F01BB"/>
    <w:rsid w:val="0B7B4124"/>
    <w:rsid w:val="0DC3E2B1"/>
    <w:rsid w:val="0E572EE4"/>
    <w:rsid w:val="159740A3"/>
    <w:rsid w:val="1B5BFA2F"/>
    <w:rsid w:val="1CA483A0"/>
    <w:rsid w:val="252C8E13"/>
    <w:rsid w:val="27CE1538"/>
    <w:rsid w:val="2853A458"/>
    <w:rsid w:val="2D4F0F15"/>
    <w:rsid w:val="2DBA2686"/>
    <w:rsid w:val="2DF6EA0D"/>
    <w:rsid w:val="30692DB6"/>
    <w:rsid w:val="3103D350"/>
    <w:rsid w:val="34C4DC53"/>
    <w:rsid w:val="3883FD73"/>
    <w:rsid w:val="414050F5"/>
    <w:rsid w:val="42904814"/>
    <w:rsid w:val="46CF302A"/>
    <w:rsid w:val="47110B1D"/>
    <w:rsid w:val="4B79B58D"/>
    <w:rsid w:val="4EDA51F2"/>
    <w:rsid w:val="54E67506"/>
    <w:rsid w:val="5A286AAB"/>
    <w:rsid w:val="5ACB965B"/>
    <w:rsid w:val="5C2276CE"/>
    <w:rsid w:val="610EBB95"/>
    <w:rsid w:val="616BC803"/>
    <w:rsid w:val="61E32974"/>
    <w:rsid w:val="640EDAD7"/>
    <w:rsid w:val="6431A5FC"/>
    <w:rsid w:val="649E2A5E"/>
    <w:rsid w:val="672399A9"/>
    <w:rsid w:val="6776096C"/>
    <w:rsid w:val="6798A2A7"/>
    <w:rsid w:val="6A48C9F7"/>
    <w:rsid w:val="6BE79FE9"/>
    <w:rsid w:val="6EC5503C"/>
    <w:rsid w:val="7190AD48"/>
    <w:rsid w:val="71FBD1B0"/>
    <w:rsid w:val="7385051D"/>
    <w:rsid w:val="73BB808D"/>
    <w:rsid w:val="74A2D7A2"/>
    <w:rsid w:val="74CE2469"/>
    <w:rsid w:val="7755B3BE"/>
    <w:rsid w:val="7B8A42A6"/>
    <w:rsid w:val="7D7A04D7"/>
    <w:rsid w:val="7ECAEECE"/>
    <w:rsid w:val="7F60F5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FA7AE"/>
  <w15:chartTrackingRefBased/>
  <w15:docId w15:val="{4402AC98-9263-4CA7-9BA2-2CC4009A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17"/>
    <w:pPr>
      <w:spacing w:after="0" w:line="280" w:lineRule="exact"/>
    </w:pPr>
    <w:rPr>
      <w:rFonts w:ascii="Arial" w:hAnsi="Arial" w:cs="Times New Roman"/>
      <w:sz w:val="19"/>
      <w:szCs w:val="20"/>
      <w:lang w:val="da-DK"/>
    </w:rPr>
  </w:style>
  <w:style w:type="paragraph" w:styleId="Overskrift1">
    <w:name w:val="heading 1"/>
    <w:basedOn w:val="Normal"/>
    <w:next w:val="Normal"/>
    <w:link w:val="Overskrift1Tegn"/>
    <w:uiPriority w:val="9"/>
    <w:qFormat/>
    <w:rsid w:val="006C7817"/>
    <w:pPr>
      <w:keepNext/>
      <w:numPr>
        <w:numId w:val="11"/>
      </w:numPr>
      <w:suppressAutoHyphens/>
      <w:spacing w:before="250"/>
      <w:outlineLvl w:val="0"/>
    </w:pPr>
    <w:rPr>
      <w:b/>
      <w:sz w:val="21"/>
    </w:rPr>
  </w:style>
  <w:style w:type="paragraph" w:styleId="Overskrift2">
    <w:name w:val="heading 2"/>
    <w:basedOn w:val="Normal"/>
    <w:next w:val="Normal"/>
    <w:link w:val="Overskrift2Tegn"/>
    <w:uiPriority w:val="9"/>
    <w:qFormat/>
    <w:rsid w:val="006C7817"/>
    <w:pPr>
      <w:keepNext/>
      <w:numPr>
        <w:ilvl w:val="1"/>
        <w:numId w:val="11"/>
      </w:numPr>
      <w:suppressAutoHyphens/>
      <w:outlineLvl w:val="1"/>
    </w:pPr>
    <w:rPr>
      <w:b/>
    </w:rPr>
  </w:style>
  <w:style w:type="paragraph" w:styleId="Overskrift3">
    <w:name w:val="heading 3"/>
    <w:basedOn w:val="Normal"/>
    <w:next w:val="Normal"/>
    <w:link w:val="Overskrift3Tegn"/>
    <w:uiPriority w:val="9"/>
    <w:unhideWhenUsed/>
    <w:rsid w:val="006C7817"/>
    <w:pPr>
      <w:keepNext/>
      <w:keepLines/>
      <w:suppressAutoHyphens/>
      <w:outlineLvl w:val="2"/>
    </w:pPr>
    <w:rPr>
      <w:rFonts w:eastAsiaTheme="majorEastAsia" w:cstheme="majorBidi"/>
      <w:b/>
      <w:color w:val="000000" w:themeColor="text1"/>
      <w:szCs w:val="24"/>
    </w:rPr>
  </w:style>
  <w:style w:type="paragraph" w:styleId="Overskrift4">
    <w:name w:val="heading 4"/>
    <w:basedOn w:val="Normal"/>
    <w:next w:val="Normal"/>
    <w:link w:val="Overskrift4Tegn"/>
    <w:uiPriority w:val="9"/>
    <w:semiHidden/>
    <w:unhideWhenUsed/>
    <w:rsid w:val="006C7817"/>
    <w:pPr>
      <w:keepNext/>
      <w:keepLines/>
      <w:suppressAutoHyphens/>
      <w:spacing w:before="4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rsid w:val="006C7817"/>
    <w:pPr>
      <w:keepNext/>
      <w:keepLines/>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rsid w:val="006C7817"/>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rsid w:val="006C7817"/>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rsid w:val="006C781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6C781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C7817"/>
    <w:rPr>
      <w:rFonts w:ascii="Arial" w:hAnsi="Arial" w:cs="Times New Roman"/>
      <w:b/>
      <w:sz w:val="21"/>
      <w:szCs w:val="20"/>
      <w:lang w:val="da-DK"/>
    </w:rPr>
  </w:style>
  <w:style w:type="character" w:customStyle="1" w:styleId="Overskrift2Tegn">
    <w:name w:val="Overskrift 2 Tegn"/>
    <w:basedOn w:val="Standardskriftforavsnitt"/>
    <w:link w:val="Overskrift2"/>
    <w:uiPriority w:val="9"/>
    <w:rsid w:val="006C7817"/>
    <w:rPr>
      <w:rFonts w:ascii="Arial" w:hAnsi="Arial" w:cs="Times New Roman"/>
      <w:b/>
      <w:sz w:val="19"/>
      <w:szCs w:val="20"/>
      <w:lang w:val="da-DK"/>
    </w:rPr>
  </w:style>
  <w:style w:type="character" w:customStyle="1" w:styleId="Overskrift3Tegn">
    <w:name w:val="Overskrift 3 Tegn"/>
    <w:basedOn w:val="Standardskriftforavsnitt"/>
    <w:link w:val="Overskrift3"/>
    <w:uiPriority w:val="9"/>
    <w:rsid w:val="006C7817"/>
    <w:rPr>
      <w:rFonts w:ascii="Arial" w:eastAsiaTheme="majorEastAsia" w:hAnsi="Arial" w:cstheme="majorBidi"/>
      <w:b/>
      <w:color w:val="000000" w:themeColor="text1"/>
      <w:sz w:val="19"/>
      <w:szCs w:val="24"/>
      <w:lang w:val="da-DK"/>
    </w:rPr>
  </w:style>
  <w:style w:type="character" w:customStyle="1" w:styleId="Overskrift4Tegn">
    <w:name w:val="Overskrift 4 Tegn"/>
    <w:basedOn w:val="Standardskriftforavsnitt"/>
    <w:link w:val="Overskrift4"/>
    <w:uiPriority w:val="9"/>
    <w:semiHidden/>
    <w:rsid w:val="006C7817"/>
    <w:rPr>
      <w:rFonts w:asciiTheme="majorHAnsi" w:eastAsiaTheme="majorEastAsia" w:hAnsiTheme="majorHAnsi" w:cstheme="majorBidi"/>
      <w:i/>
      <w:iCs/>
      <w:color w:val="2E74B5" w:themeColor="accent1" w:themeShade="BF"/>
      <w:sz w:val="19"/>
      <w:szCs w:val="20"/>
      <w:lang w:val="da-DK"/>
    </w:rPr>
  </w:style>
  <w:style w:type="character" w:customStyle="1" w:styleId="Overskrift5Tegn">
    <w:name w:val="Overskrift 5 Tegn"/>
    <w:basedOn w:val="Standardskriftforavsnitt"/>
    <w:link w:val="Overskrift5"/>
    <w:uiPriority w:val="9"/>
    <w:semiHidden/>
    <w:rsid w:val="006C7817"/>
    <w:rPr>
      <w:rFonts w:asciiTheme="majorHAnsi" w:eastAsiaTheme="majorEastAsia" w:hAnsiTheme="majorHAnsi" w:cstheme="majorBidi"/>
      <w:color w:val="2E74B5" w:themeColor="accent1" w:themeShade="BF"/>
      <w:sz w:val="19"/>
      <w:szCs w:val="20"/>
      <w:lang w:val="da-DK"/>
    </w:rPr>
  </w:style>
  <w:style w:type="character" w:customStyle="1" w:styleId="Overskrift6Tegn">
    <w:name w:val="Overskrift 6 Tegn"/>
    <w:basedOn w:val="Standardskriftforavsnitt"/>
    <w:link w:val="Overskrift6"/>
    <w:uiPriority w:val="9"/>
    <w:semiHidden/>
    <w:rsid w:val="006C7817"/>
    <w:rPr>
      <w:rFonts w:asciiTheme="majorHAnsi" w:eastAsiaTheme="majorEastAsia" w:hAnsiTheme="majorHAnsi" w:cstheme="majorBidi"/>
      <w:color w:val="1F4D78" w:themeColor="accent1" w:themeShade="7F"/>
      <w:sz w:val="19"/>
      <w:szCs w:val="20"/>
      <w:lang w:val="da-DK"/>
    </w:rPr>
  </w:style>
  <w:style w:type="character" w:customStyle="1" w:styleId="Overskrift7Tegn">
    <w:name w:val="Overskrift 7 Tegn"/>
    <w:basedOn w:val="Standardskriftforavsnitt"/>
    <w:link w:val="Overskrift7"/>
    <w:uiPriority w:val="9"/>
    <w:semiHidden/>
    <w:rsid w:val="006C7817"/>
    <w:rPr>
      <w:rFonts w:asciiTheme="majorHAnsi" w:eastAsiaTheme="majorEastAsia" w:hAnsiTheme="majorHAnsi" w:cstheme="majorBidi"/>
      <w:i/>
      <w:iCs/>
      <w:color w:val="1F4D78" w:themeColor="accent1" w:themeShade="7F"/>
      <w:sz w:val="19"/>
      <w:szCs w:val="20"/>
      <w:lang w:val="da-DK"/>
    </w:rPr>
  </w:style>
  <w:style w:type="character" w:customStyle="1" w:styleId="Overskrift8Tegn">
    <w:name w:val="Overskrift 8 Tegn"/>
    <w:basedOn w:val="Standardskriftforavsnitt"/>
    <w:link w:val="Overskrift8"/>
    <w:uiPriority w:val="9"/>
    <w:semiHidden/>
    <w:rsid w:val="006C7817"/>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foravsnitt"/>
    <w:link w:val="Overskrift9"/>
    <w:uiPriority w:val="9"/>
    <w:semiHidden/>
    <w:rsid w:val="006C7817"/>
    <w:rPr>
      <w:rFonts w:asciiTheme="majorHAnsi" w:eastAsiaTheme="majorEastAsia" w:hAnsiTheme="majorHAnsi" w:cstheme="majorBidi"/>
      <w:i/>
      <w:iCs/>
      <w:color w:val="272727" w:themeColor="text1" w:themeTint="D8"/>
      <w:sz w:val="21"/>
      <w:szCs w:val="21"/>
      <w:lang w:val="da-DK"/>
    </w:rPr>
  </w:style>
  <w:style w:type="paragraph" w:styleId="Bobletekst">
    <w:name w:val="Balloon Text"/>
    <w:basedOn w:val="Normal"/>
    <w:link w:val="BobletekstTegn"/>
    <w:uiPriority w:val="99"/>
    <w:semiHidden/>
    <w:unhideWhenUsed/>
    <w:rsid w:val="006C7817"/>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C7817"/>
    <w:rPr>
      <w:rFonts w:ascii="Segoe UI" w:hAnsi="Segoe UI" w:cs="Segoe UI"/>
      <w:sz w:val="18"/>
      <w:szCs w:val="18"/>
      <w:lang w:val="da-DK"/>
    </w:rPr>
  </w:style>
  <w:style w:type="paragraph" w:styleId="Bibliografi">
    <w:name w:val="Bibliography"/>
    <w:basedOn w:val="Normal"/>
    <w:next w:val="Normal"/>
    <w:uiPriority w:val="37"/>
    <w:semiHidden/>
    <w:unhideWhenUsed/>
    <w:rsid w:val="006C7817"/>
  </w:style>
  <w:style w:type="paragraph" w:styleId="Blokktekst">
    <w:name w:val="Block Text"/>
    <w:basedOn w:val="Normal"/>
    <w:uiPriority w:val="99"/>
    <w:semiHidden/>
    <w:unhideWhenUsed/>
    <w:rsid w:val="006C781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rdtekst">
    <w:name w:val="Body Text"/>
    <w:basedOn w:val="Normal"/>
    <w:link w:val="BrdtekstTegn"/>
    <w:uiPriority w:val="99"/>
    <w:semiHidden/>
    <w:unhideWhenUsed/>
    <w:rsid w:val="006C7817"/>
    <w:pPr>
      <w:spacing w:after="120"/>
    </w:pPr>
  </w:style>
  <w:style w:type="character" w:customStyle="1" w:styleId="BrdtekstTegn">
    <w:name w:val="Brødtekst Tegn"/>
    <w:basedOn w:val="Standardskriftforavsnitt"/>
    <w:link w:val="Brdtekst"/>
    <w:uiPriority w:val="99"/>
    <w:semiHidden/>
    <w:rsid w:val="006C7817"/>
    <w:rPr>
      <w:rFonts w:ascii="Arial" w:hAnsi="Arial" w:cs="Times New Roman"/>
      <w:sz w:val="19"/>
      <w:szCs w:val="20"/>
      <w:lang w:val="da-DK"/>
    </w:rPr>
  </w:style>
  <w:style w:type="paragraph" w:styleId="Brdtekst2">
    <w:name w:val="Body Text 2"/>
    <w:basedOn w:val="Normal"/>
    <w:link w:val="Brdtekst2Tegn"/>
    <w:uiPriority w:val="99"/>
    <w:semiHidden/>
    <w:unhideWhenUsed/>
    <w:rsid w:val="006C7817"/>
    <w:pPr>
      <w:spacing w:after="120" w:line="480" w:lineRule="auto"/>
    </w:pPr>
  </w:style>
  <w:style w:type="character" w:customStyle="1" w:styleId="Brdtekst2Tegn">
    <w:name w:val="Brødtekst 2 Tegn"/>
    <w:basedOn w:val="Standardskriftforavsnitt"/>
    <w:link w:val="Brdtekst2"/>
    <w:uiPriority w:val="99"/>
    <w:semiHidden/>
    <w:rsid w:val="006C7817"/>
    <w:rPr>
      <w:rFonts w:ascii="Arial" w:hAnsi="Arial" w:cs="Times New Roman"/>
      <w:sz w:val="19"/>
      <w:szCs w:val="20"/>
      <w:lang w:val="da-DK"/>
    </w:rPr>
  </w:style>
  <w:style w:type="paragraph" w:styleId="Brdtekst3">
    <w:name w:val="Body Text 3"/>
    <w:basedOn w:val="Normal"/>
    <w:link w:val="Brdtekst3Tegn"/>
    <w:uiPriority w:val="99"/>
    <w:semiHidden/>
    <w:unhideWhenUsed/>
    <w:rsid w:val="006C7817"/>
    <w:pPr>
      <w:spacing w:after="120"/>
    </w:pPr>
    <w:rPr>
      <w:sz w:val="16"/>
      <w:szCs w:val="16"/>
    </w:rPr>
  </w:style>
  <w:style w:type="character" w:customStyle="1" w:styleId="Brdtekst3Tegn">
    <w:name w:val="Brødtekst 3 Tegn"/>
    <w:basedOn w:val="Standardskriftforavsnitt"/>
    <w:link w:val="Brdtekst3"/>
    <w:uiPriority w:val="99"/>
    <w:semiHidden/>
    <w:rsid w:val="006C7817"/>
    <w:rPr>
      <w:rFonts w:ascii="Arial" w:hAnsi="Arial" w:cs="Times New Roman"/>
      <w:sz w:val="16"/>
      <w:szCs w:val="16"/>
      <w:lang w:val="da-DK"/>
    </w:rPr>
  </w:style>
  <w:style w:type="paragraph" w:styleId="Brdtekst-frsteinnrykk">
    <w:name w:val="Body Text First Indent"/>
    <w:basedOn w:val="Brdtekst"/>
    <w:link w:val="Brdtekst-frsteinnrykkTegn"/>
    <w:uiPriority w:val="99"/>
    <w:semiHidden/>
    <w:unhideWhenUsed/>
    <w:rsid w:val="006C7817"/>
    <w:pPr>
      <w:spacing w:after="0"/>
      <w:ind w:firstLine="360"/>
    </w:pPr>
  </w:style>
  <w:style w:type="character" w:customStyle="1" w:styleId="Brdtekst-frsteinnrykkTegn">
    <w:name w:val="Brødtekst - første innrykk Tegn"/>
    <w:basedOn w:val="BrdtekstTegn"/>
    <w:link w:val="Brdtekst-frsteinnrykk"/>
    <w:uiPriority w:val="99"/>
    <w:semiHidden/>
    <w:rsid w:val="006C7817"/>
    <w:rPr>
      <w:rFonts w:ascii="Arial" w:hAnsi="Arial" w:cs="Times New Roman"/>
      <w:sz w:val="19"/>
      <w:szCs w:val="20"/>
      <w:lang w:val="da-DK"/>
    </w:rPr>
  </w:style>
  <w:style w:type="paragraph" w:styleId="Brdtekstinnrykk">
    <w:name w:val="Body Text Indent"/>
    <w:basedOn w:val="Normal"/>
    <w:link w:val="BrdtekstinnrykkTegn"/>
    <w:uiPriority w:val="99"/>
    <w:semiHidden/>
    <w:unhideWhenUsed/>
    <w:rsid w:val="006C7817"/>
    <w:pPr>
      <w:spacing w:after="120"/>
      <w:ind w:left="283"/>
    </w:pPr>
  </w:style>
  <w:style w:type="character" w:customStyle="1" w:styleId="BrdtekstinnrykkTegn">
    <w:name w:val="Brødtekstinnrykk Tegn"/>
    <w:basedOn w:val="Standardskriftforavsnitt"/>
    <w:link w:val="Brdtekstinnrykk"/>
    <w:uiPriority w:val="99"/>
    <w:semiHidden/>
    <w:rsid w:val="006C7817"/>
    <w:rPr>
      <w:rFonts w:ascii="Arial" w:hAnsi="Arial" w:cs="Times New Roman"/>
      <w:sz w:val="19"/>
      <w:szCs w:val="20"/>
      <w:lang w:val="da-DK"/>
    </w:rPr>
  </w:style>
  <w:style w:type="paragraph" w:styleId="Brdtekst-frsteinnrykk2">
    <w:name w:val="Body Text First Indent 2"/>
    <w:basedOn w:val="Brdtekstinnrykk"/>
    <w:link w:val="Brdtekst-frsteinnrykk2Tegn"/>
    <w:uiPriority w:val="99"/>
    <w:semiHidden/>
    <w:unhideWhenUsed/>
    <w:rsid w:val="006C7817"/>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6C7817"/>
    <w:rPr>
      <w:rFonts w:ascii="Arial" w:hAnsi="Arial" w:cs="Times New Roman"/>
      <w:sz w:val="19"/>
      <w:szCs w:val="20"/>
      <w:lang w:val="da-DK"/>
    </w:rPr>
  </w:style>
  <w:style w:type="paragraph" w:styleId="Brdtekstinnrykk2">
    <w:name w:val="Body Text Indent 2"/>
    <w:basedOn w:val="Normal"/>
    <w:link w:val="Brdtekstinnrykk2Tegn"/>
    <w:uiPriority w:val="99"/>
    <w:semiHidden/>
    <w:unhideWhenUsed/>
    <w:rsid w:val="006C7817"/>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6C7817"/>
    <w:rPr>
      <w:rFonts w:ascii="Arial" w:hAnsi="Arial" w:cs="Times New Roman"/>
      <w:sz w:val="19"/>
      <w:szCs w:val="20"/>
      <w:lang w:val="da-DK"/>
    </w:rPr>
  </w:style>
  <w:style w:type="paragraph" w:styleId="Brdtekstinnrykk3">
    <w:name w:val="Body Text Indent 3"/>
    <w:basedOn w:val="Normal"/>
    <w:link w:val="Brdtekstinnrykk3Tegn"/>
    <w:uiPriority w:val="99"/>
    <w:semiHidden/>
    <w:unhideWhenUsed/>
    <w:rsid w:val="006C7817"/>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6C7817"/>
    <w:rPr>
      <w:rFonts w:ascii="Arial" w:hAnsi="Arial" w:cs="Times New Roman"/>
      <w:sz w:val="16"/>
      <w:szCs w:val="16"/>
      <w:lang w:val="da-DK"/>
    </w:rPr>
  </w:style>
  <w:style w:type="character" w:styleId="Boktittel">
    <w:name w:val="Book Title"/>
    <w:basedOn w:val="Standardskriftforavsnitt"/>
    <w:uiPriority w:val="33"/>
    <w:rsid w:val="006C7817"/>
    <w:rPr>
      <w:b/>
      <w:bCs/>
      <w:i/>
      <w:iCs/>
      <w:spacing w:val="5"/>
    </w:rPr>
  </w:style>
  <w:style w:type="paragraph" w:styleId="Bildetekst">
    <w:name w:val="caption"/>
    <w:basedOn w:val="Normal"/>
    <w:next w:val="Tabeltitel"/>
    <w:uiPriority w:val="35"/>
    <w:unhideWhenUsed/>
    <w:rsid w:val="006C7817"/>
    <w:pPr>
      <w:keepNext/>
      <w:spacing w:before="680"/>
    </w:pPr>
    <w:rPr>
      <w:b/>
      <w:color w:val="E7E6E6" w:themeColor="background2"/>
    </w:rPr>
  </w:style>
  <w:style w:type="paragraph" w:styleId="Hilsen">
    <w:name w:val="Closing"/>
    <w:basedOn w:val="Normal"/>
    <w:link w:val="HilsenTegn"/>
    <w:uiPriority w:val="99"/>
    <w:semiHidden/>
    <w:unhideWhenUsed/>
    <w:rsid w:val="006C7817"/>
    <w:pPr>
      <w:spacing w:line="240" w:lineRule="auto"/>
      <w:ind w:left="4252"/>
    </w:pPr>
  </w:style>
  <w:style w:type="character" w:customStyle="1" w:styleId="HilsenTegn">
    <w:name w:val="Hilsen Tegn"/>
    <w:basedOn w:val="Standardskriftforavsnitt"/>
    <w:link w:val="Hilsen"/>
    <w:uiPriority w:val="99"/>
    <w:semiHidden/>
    <w:rsid w:val="006C7817"/>
    <w:rPr>
      <w:rFonts w:ascii="Arial" w:hAnsi="Arial" w:cs="Times New Roman"/>
      <w:sz w:val="19"/>
      <w:szCs w:val="20"/>
      <w:lang w:val="da-DK"/>
    </w:rPr>
  </w:style>
  <w:style w:type="character" w:styleId="Merknadsreferanse">
    <w:name w:val="annotation reference"/>
    <w:basedOn w:val="Standardskriftforavsnitt"/>
    <w:uiPriority w:val="99"/>
    <w:semiHidden/>
    <w:unhideWhenUsed/>
    <w:rsid w:val="006C7817"/>
    <w:rPr>
      <w:sz w:val="16"/>
      <w:szCs w:val="16"/>
    </w:rPr>
  </w:style>
  <w:style w:type="paragraph" w:styleId="Merknadstekst">
    <w:name w:val="annotation text"/>
    <w:basedOn w:val="Normal"/>
    <w:link w:val="MerknadstekstTegn"/>
    <w:uiPriority w:val="99"/>
    <w:semiHidden/>
    <w:unhideWhenUsed/>
    <w:rsid w:val="006C7817"/>
    <w:pPr>
      <w:spacing w:line="240" w:lineRule="auto"/>
    </w:pPr>
    <w:rPr>
      <w:sz w:val="20"/>
    </w:rPr>
  </w:style>
  <w:style w:type="character" w:customStyle="1" w:styleId="MerknadstekstTegn">
    <w:name w:val="Merknadstekst Tegn"/>
    <w:basedOn w:val="Standardskriftforavsnitt"/>
    <w:link w:val="Merknadstekst"/>
    <w:uiPriority w:val="99"/>
    <w:semiHidden/>
    <w:rsid w:val="006C7817"/>
    <w:rPr>
      <w:rFonts w:ascii="Arial" w:hAnsi="Arial" w:cs="Times New Roman"/>
      <w:sz w:val="20"/>
      <w:szCs w:val="20"/>
      <w:lang w:val="da-DK"/>
    </w:rPr>
  </w:style>
  <w:style w:type="paragraph" w:styleId="Kommentaremne">
    <w:name w:val="annotation subject"/>
    <w:basedOn w:val="Merknadstekst"/>
    <w:next w:val="Merknadstekst"/>
    <w:link w:val="KommentaremneTegn"/>
    <w:uiPriority w:val="99"/>
    <w:semiHidden/>
    <w:unhideWhenUsed/>
    <w:rsid w:val="006C7817"/>
    <w:rPr>
      <w:b/>
      <w:bCs/>
    </w:rPr>
  </w:style>
  <w:style w:type="character" w:customStyle="1" w:styleId="KommentaremneTegn">
    <w:name w:val="Kommentaremne Tegn"/>
    <w:basedOn w:val="MerknadstekstTegn"/>
    <w:link w:val="Kommentaremne"/>
    <w:uiPriority w:val="99"/>
    <w:semiHidden/>
    <w:rsid w:val="006C7817"/>
    <w:rPr>
      <w:rFonts w:ascii="Arial" w:hAnsi="Arial" w:cs="Times New Roman"/>
      <w:b/>
      <w:bCs/>
      <w:sz w:val="20"/>
      <w:szCs w:val="20"/>
      <w:lang w:val="da-DK"/>
    </w:rPr>
  </w:style>
  <w:style w:type="paragraph" w:styleId="Dato">
    <w:name w:val="Date"/>
    <w:basedOn w:val="Normal"/>
    <w:next w:val="Normal"/>
    <w:link w:val="DatoTegn"/>
    <w:uiPriority w:val="99"/>
    <w:semiHidden/>
    <w:unhideWhenUsed/>
    <w:rsid w:val="006C7817"/>
  </w:style>
  <w:style w:type="character" w:customStyle="1" w:styleId="DatoTegn">
    <w:name w:val="Dato Tegn"/>
    <w:basedOn w:val="Standardskriftforavsnitt"/>
    <w:link w:val="Dato"/>
    <w:uiPriority w:val="99"/>
    <w:semiHidden/>
    <w:rsid w:val="006C7817"/>
    <w:rPr>
      <w:rFonts w:ascii="Arial" w:hAnsi="Arial" w:cs="Times New Roman"/>
      <w:sz w:val="19"/>
      <w:szCs w:val="20"/>
      <w:lang w:val="da-DK"/>
    </w:rPr>
  </w:style>
  <w:style w:type="paragraph" w:styleId="Dokumentkart">
    <w:name w:val="Document Map"/>
    <w:basedOn w:val="Normal"/>
    <w:link w:val="DokumentkartTegn"/>
    <w:uiPriority w:val="99"/>
    <w:semiHidden/>
    <w:unhideWhenUsed/>
    <w:rsid w:val="006C7817"/>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6C7817"/>
    <w:rPr>
      <w:rFonts w:ascii="Segoe UI" w:hAnsi="Segoe UI" w:cs="Segoe UI"/>
      <w:sz w:val="16"/>
      <w:szCs w:val="16"/>
      <w:lang w:val="da-DK"/>
    </w:rPr>
  </w:style>
  <w:style w:type="paragraph" w:styleId="E-postsignatur">
    <w:name w:val="E-mail Signature"/>
    <w:basedOn w:val="Normal"/>
    <w:link w:val="E-postsignaturTegn"/>
    <w:uiPriority w:val="99"/>
    <w:semiHidden/>
    <w:unhideWhenUsed/>
    <w:rsid w:val="006C7817"/>
    <w:pPr>
      <w:spacing w:line="240" w:lineRule="auto"/>
    </w:pPr>
  </w:style>
  <w:style w:type="character" w:customStyle="1" w:styleId="E-postsignaturTegn">
    <w:name w:val="E-postsignatur Tegn"/>
    <w:basedOn w:val="Standardskriftforavsnitt"/>
    <w:link w:val="E-postsignatur"/>
    <w:uiPriority w:val="99"/>
    <w:semiHidden/>
    <w:rsid w:val="006C7817"/>
    <w:rPr>
      <w:rFonts w:ascii="Arial" w:hAnsi="Arial" w:cs="Times New Roman"/>
      <w:sz w:val="19"/>
      <w:szCs w:val="20"/>
      <w:lang w:val="da-DK"/>
    </w:rPr>
  </w:style>
  <w:style w:type="character" w:styleId="Utheving">
    <w:name w:val="Emphasis"/>
    <w:basedOn w:val="Standardskriftforavsnitt"/>
    <w:uiPriority w:val="20"/>
    <w:rsid w:val="006C7817"/>
    <w:rPr>
      <w:i/>
      <w:iCs/>
    </w:rPr>
  </w:style>
  <w:style w:type="character" w:styleId="Sluttnotereferanse">
    <w:name w:val="endnote reference"/>
    <w:basedOn w:val="Standardskriftforavsnitt"/>
    <w:uiPriority w:val="99"/>
    <w:semiHidden/>
    <w:unhideWhenUsed/>
    <w:rsid w:val="006C7817"/>
    <w:rPr>
      <w:vertAlign w:val="superscript"/>
    </w:rPr>
  </w:style>
  <w:style w:type="paragraph" w:styleId="Sluttnotetekst">
    <w:name w:val="endnote text"/>
    <w:basedOn w:val="Normal"/>
    <w:link w:val="SluttnotetekstTegn"/>
    <w:uiPriority w:val="99"/>
    <w:semiHidden/>
    <w:unhideWhenUsed/>
    <w:rsid w:val="006C7817"/>
    <w:pPr>
      <w:spacing w:line="240" w:lineRule="auto"/>
    </w:pPr>
    <w:rPr>
      <w:sz w:val="20"/>
    </w:rPr>
  </w:style>
  <w:style w:type="character" w:customStyle="1" w:styleId="SluttnotetekstTegn">
    <w:name w:val="Sluttnotetekst Tegn"/>
    <w:basedOn w:val="Standardskriftforavsnitt"/>
    <w:link w:val="Sluttnotetekst"/>
    <w:uiPriority w:val="99"/>
    <w:semiHidden/>
    <w:rsid w:val="006C7817"/>
    <w:rPr>
      <w:rFonts w:ascii="Arial" w:hAnsi="Arial" w:cs="Times New Roman"/>
      <w:sz w:val="20"/>
      <w:szCs w:val="20"/>
      <w:lang w:val="da-DK"/>
    </w:rPr>
  </w:style>
  <w:style w:type="paragraph" w:styleId="Konvoluttadresse">
    <w:name w:val="envelope address"/>
    <w:basedOn w:val="Normal"/>
    <w:uiPriority w:val="99"/>
    <w:semiHidden/>
    <w:unhideWhenUsed/>
    <w:rsid w:val="006C7817"/>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vsenderadresse">
    <w:name w:val="envelope return"/>
    <w:basedOn w:val="Normal"/>
    <w:uiPriority w:val="99"/>
    <w:semiHidden/>
    <w:unhideWhenUsed/>
    <w:rsid w:val="006C7817"/>
    <w:pPr>
      <w:spacing w:line="240" w:lineRule="auto"/>
    </w:pPr>
    <w:rPr>
      <w:rFonts w:asciiTheme="majorHAnsi" w:eastAsiaTheme="majorEastAsia" w:hAnsiTheme="majorHAnsi" w:cstheme="majorBidi"/>
      <w:sz w:val="20"/>
    </w:rPr>
  </w:style>
  <w:style w:type="character" w:styleId="Fulgthyperkobling">
    <w:name w:val="FollowedHyperlink"/>
    <w:basedOn w:val="Standardskriftforavsnitt"/>
    <w:uiPriority w:val="99"/>
    <w:semiHidden/>
    <w:unhideWhenUsed/>
    <w:rsid w:val="006C7817"/>
    <w:rPr>
      <w:color w:val="954F72" w:themeColor="followedHyperlink"/>
      <w:u w:val="single"/>
    </w:rPr>
  </w:style>
  <w:style w:type="paragraph" w:styleId="Bunntekst">
    <w:name w:val="footer"/>
    <w:basedOn w:val="Normal"/>
    <w:link w:val="BunntekstTegn"/>
    <w:uiPriority w:val="99"/>
    <w:unhideWhenUsed/>
    <w:rsid w:val="006C7817"/>
    <w:pPr>
      <w:tabs>
        <w:tab w:val="center" w:pos="4680"/>
        <w:tab w:val="right" w:pos="9360"/>
      </w:tabs>
      <w:spacing w:line="240" w:lineRule="auto"/>
    </w:pPr>
  </w:style>
  <w:style w:type="character" w:customStyle="1" w:styleId="BunntekstTegn">
    <w:name w:val="Bunntekst Tegn"/>
    <w:basedOn w:val="Standardskriftforavsnitt"/>
    <w:link w:val="Bunntekst"/>
    <w:uiPriority w:val="99"/>
    <w:rsid w:val="006C7817"/>
    <w:rPr>
      <w:rFonts w:ascii="Arial" w:hAnsi="Arial" w:cs="Times New Roman"/>
      <w:sz w:val="19"/>
      <w:szCs w:val="20"/>
      <w:lang w:val="da-DK"/>
    </w:rPr>
  </w:style>
  <w:style w:type="character" w:styleId="Fotnotereferanse">
    <w:name w:val="footnote reference"/>
    <w:basedOn w:val="Standardskriftforavsnitt"/>
    <w:uiPriority w:val="99"/>
    <w:semiHidden/>
    <w:unhideWhenUsed/>
    <w:rsid w:val="006C7817"/>
    <w:rPr>
      <w:vertAlign w:val="superscript"/>
    </w:rPr>
  </w:style>
  <w:style w:type="paragraph" w:styleId="Fotnotetekst">
    <w:name w:val="footnote text"/>
    <w:basedOn w:val="Normal"/>
    <w:link w:val="FotnotetekstTegn"/>
    <w:uiPriority w:val="99"/>
    <w:rsid w:val="006C7817"/>
    <w:pPr>
      <w:tabs>
        <w:tab w:val="left" w:pos="227"/>
      </w:tabs>
      <w:spacing w:line="180" w:lineRule="atLeast"/>
    </w:pPr>
    <w:rPr>
      <w:sz w:val="14"/>
    </w:rPr>
  </w:style>
  <w:style w:type="character" w:customStyle="1" w:styleId="FotnotetekstTegn">
    <w:name w:val="Fotnotetekst Tegn"/>
    <w:basedOn w:val="Standardskriftforavsnitt"/>
    <w:link w:val="Fotnotetekst"/>
    <w:uiPriority w:val="99"/>
    <w:rsid w:val="006C7817"/>
    <w:rPr>
      <w:rFonts w:ascii="Arial" w:hAnsi="Arial" w:cs="Times New Roman"/>
      <w:sz w:val="14"/>
      <w:szCs w:val="20"/>
      <w:lang w:val="da-DK"/>
    </w:rPr>
  </w:style>
  <w:style w:type="character" w:customStyle="1" w:styleId="Emneknagg1">
    <w:name w:val="Emneknagg1"/>
    <w:basedOn w:val="Standardskriftforavsnitt"/>
    <w:uiPriority w:val="99"/>
    <w:semiHidden/>
    <w:unhideWhenUsed/>
    <w:rsid w:val="006C7817"/>
    <w:rPr>
      <w:color w:val="2B579A"/>
      <w:shd w:val="clear" w:color="auto" w:fill="E1DFDD"/>
    </w:rPr>
  </w:style>
  <w:style w:type="paragraph" w:styleId="Topptekst">
    <w:name w:val="header"/>
    <w:basedOn w:val="Normal"/>
    <w:link w:val="TopptekstTegn"/>
    <w:uiPriority w:val="99"/>
    <w:unhideWhenUsed/>
    <w:rsid w:val="006C7817"/>
    <w:pPr>
      <w:tabs>
        <w:tab w:val="center" w:pos="4680"/>
        <w:tab w:val="right" w:pos="9360"/>
      </w:tabs>
      <w:spacing w:line="240" w:lineRule="auto"/>
      <w:ind w:right="-1814"/>
    </w:pPr>
  </w:style>
  <w:style w:type="character" w:customStyle="1" w:styleId="TopptekstTegn">
    <w:name w:val="Topptekst Tegn"/>
    <w:basedOn w:val="Standardskriftforavsnitt"/>
    <w:link w:val="Topptekst"/>
    <w:uiPriority w:val="99"/>
    <w:rsid w:val="006C7817"/>
    <w:rPr>
      <w:rFonts w:ascii="Arial" w:hAnsi="Arial" w:cs="Times New Roman"/>
      <w:sz w:val="19"/>
      <w:szCs w:val="20"/>
      <w:lang w:val="da-DK"/>
    </w:rPr>
  </w:style>
  <w:style w:type="character" w:styleId="HTML-akronym">
    <w:name w:val="HTML Acronym"/>
    <w:basedOn w:val="Standardskriftforavsnitt"/>
    <w:uiPriority w:val="99"/>
    <w:semiHidden/>
    <w:unhideWhenUsed/>
    <w:rsid w:val="006C7817"/>
  </w:style>
  <w:style w:type="paragraph" w:styleId="HTML-adresse">
    <w:name w:val="HTML Address"/>
    <w:basedOn w:val="Normal"/>
    <w:link w:val="HTML-adresseTegn"/>
    <w:uiPriority w:val="99"/>
    <w:semiHidden/>
    <w:unhideWhenUsed/>
    <w:rsid w:val="006C7817"/>
    <w:pPr>
      <w:spacing w:line="240" w:lineRule="auto"/>
    </w:pPr>
    <w:rPr>
      <w:i/>
      <w:iCs/>
    </w:rPr>
  </w:style>
  <w:style w:type="character" w:customStyle="1" w:styleId="HTML-adresseTegn">
    <w:name w:val="HTML-adresse Tegn"/>
    <w:basedOn w:val="Standardskriftforavsnitt"/>
    <w:link w:val="HTML-adresse"/>
    <w:uiPriority w:val="99"/>
    <w:semiHidden/>
    <w:rsid w:val="006C7817"/>
    <w:rPr>
      <w:rFonts w:ascii="Arial" w:hAnsi="Arial" w:cs="Times New Roman"/>
      <w:i/>
      <w:iCs/>
      <w:sz w:val="19"/>
      <w:szCs w:val="20"/>
      <w:lang w:val="da-DK"/>
    </w:rPr>
  </w:style>
  <w:style w:type="character" w:styleId="HTML-sitat">
    <w:name w:val="HTML Cite"/>
    <w:basedOn w:val="Standardskriftforavsnitt"/>
    <w:uiPriority w:val="99"/>
    <w:semiHidden/>
    <w:unhideWhenUsed/>
    <w:rsid w:val="006C7817"/>
    <w:rPr>
      <w:i/>
      <w:iCs/>
    </w:rPr>
  </w:style>
  <w:style w:type="character" w:styleId="HTML-kode">
    <w:name w:val="HTML Code"/>
    <w:basedOn w:val="Standardskriftforavsnitt"/>
    <w:uiPriority w:val="99"/>
    <w:semiHidden/>
    <w:unhideWhenUsed/>
    <w:rsid w:val="006C7817"/>
    <w:rPr>
      <w:rFonts w:ascii="Consolas" w:hAnsi="Consolas"/>
      <w:sz w:val="20"/>
      <w:szCs w:val="20"/>
    </w:rPr>
  </w:style>
  <w:style w:type="character" w:styleId="HTML-definisjon">
    <w:name w:val="HTML Definition"/>
    <w:basedOn w:val="Standardskriftforavsnitt"/>
    <w:uiPriority w:val="99"/>
    <w:semiHidden/>
    <w:unhideWhenUsed/>
    <w:rsid w:val="006C7817"/>
    <w:rPr>
      <w:i/>
      <w:iCs/>
    </w:rPr>
  </w:style>
  <w:style w:type="character" w:styleId="HTML-tastatur">
    <w:name w:val="HTML Keyboard"/>
    <w:basedOn w:val="Standardskriftforavsnitt"/>
    <w:uiPriority w:val="99"/>
    <w:semiHidden/>
    <w:unhideWhenUsed/>
    <w:rsid w:val="006C7817"/>
    <w:rPr>
      <w:rFonts w:ascii="Consolas" w:hAnsi="Consolas"/>
      <w:sz w:val="20"/>
      <w:szCs w:val="20"/>
    </w:rPr>
  </w:style>
  <w:style w:type="paragraph" w:styleId="HTML-forhndsformatert">
    <w:name w:val="HTML Preformatted"/>
    <w:basedOn w:val="Normal"/>
    <w:link w:val="HTML-forhndsformatertTegn"/>
    <w:uiPriority w:val="99"/>
    <w:semiHidden/>
    <w:unhideWhenUsed/>
    <w:rsid w:val="006C7817"/>
    <w:pPr>
      <w:spacing w:line="240" w:lineRule="auto"/>
    </w:pPr>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6C7817"/>
    <w:rPr>
      <w:rFonts w:ascii="Consolas" w:hAnsi="Consolas" w:cs="Times New Roman"/>
      <w:sz w:val="20"/>
      <w:szCs w:val="20"/>
      <w:lang w:val="da-DK"/>
    </w:rPr>
  </w:style>
  <w:style w:type="character" w:styleId="HTML-eksempel">
    <w:name w:val="HTML Sample"/>
    <w:basedOn w:val="Standardskriftforavsnitt"/>
    <w:uiPriority w:val="99"/>
    <w:semiHidden/>
    <w:unhideWhenUsed/>
    <w:rsid w:val="006C7817"/>
    <w:rPr>
      <w:rFonts w:ascii="Consolas" w:hAnsi="Consolas"/>
      <w:sz w:val="24"/>
      <w:szCs w:val="24"/>
    </w:rPr>
  </w:style>
  <w:style w:type="character" w:styleId="HTML-skrivemaskin">
    <w:name w:val="HTML Typewriter"/>
    <w:basedOn w:val="Standardskriftforavsnitt"/>
    <w:uiPriority w:val="99"/>
    <w:semiHidden/>
    <w:unhideWhenUsed/>
    <w:rsid w:val="006C7817"/>
    <w:rPr>
      <w:rFonts w:ascii="Consolas" w:hAnsi="Consolas"/>
      <w:sz w:val="20"/>
      <w:szCs w:val="20"/>
    </w:rPr>
  </w:style>
  <w:style w:type="character" w:styleId="HTML-variabel">
    <w:name w:val="HTML Variable"/>
    <w:basedOn w:val="Standardskriftforavsnitt"/>
    <w:uiPriority w:val="99"/>
    <w:semiHidden/>
    <w:unhideWhenUsed/>
    <w:rsid w:val="006C7817"/>
    <w:rPr>
      <w:i/>
      <w:iCs/>
    </w:rPr>
  </w:style>
  <w:style w:type="character" w:styleId="Hyperkobling">
    <w:name w:val="Hyperlink"/>
    <w:basedOn w:val="Standardskriftforavsnitt"/>
    <w:uiPriority w:val="99"/>
    <w:unhideWhenUsed/>
    <w:rsid w:val="006C7817"/>
    <w:rPr>
      <w:color w:val="0563C1" w:themeColor="hyperlink"/>
      <w:u w:val="single"/>
    </w:rPr>
  </w:style>
  <w:style w:type="paragraph" w:styleId="Indeks1">
    <w:name w:val="index 1"/>
    <w:basedOn w:val="Normal"/>
    <w:next w:val="Normal"/>
    <w:autoRedefine/>
    <w:uiPriority w:val="99"/>
    <w:semiHidden/>
    <w:unhideWhenUsed/>
    <w:rsid w:val="006C7817"/>
    <w:pPr>
      <w:spacing w:line="240" w:lineRule="auto"/>
      <w:ind w:left="190" w:hanging="190"/>
    </w:pPr>
  </w:style>
  <w:style w:type="paragraph" w:styleId="Indeks2">
    <w:name w:val="index 2"/>
    <w:basedOn w:val="Normal"/>
    <w:next w:val="Normal"/>
    <w:autoRedefine/>
    <w:uiPriority w:val="99"/>
    <w:semiHidden/>
    <w:unhideWhenUsed/>
    <w:rsid w:val="006C7817"/>
    <w:pPr>
      <w:spacing w:line="240" w:lineRule="auto"/>
      <w:ind w:left="380" w:hanging="190"/>
    </w:pPr>
  </w:style>
  <w:style w:type="paragraph" w:styleId="Indeks3">
    <w:name w:val="index 3"/>
    <w:basedOn w:val="Normal"/>
    <w:next w:val="Normal"/>
    <w:autoRedefine/>
    <w:uiPriority w:val="99"/>
    <w:semiHidden/>
    <w:unhideWhenUsed/>
    <w:rsid w:val="006C7817"/>
    <w:pPr>
      <w:spacing w:line="240" w:lineRule="auto"/>
      <w:ind w:left="570" w:hanging="190"/>
    </w:pPr>
  </w:style>
  <w:style w:type="paragraph" w:styleId="Indeks4">
    <w:name w:val="index 4"/>
    <w:basedOn w:val="Normal"/>
    <w:next w:val="Normal"/>
    <w:autoRedefine/>
    <w:uiPriority w:val="99"/>
    <w:semiHidden/>
    <w:unhideWhenUsed/>
    <w:rsid w:val="006C7817"/>
    <w:pPr>
      <w:spacing w:line="240" w:lineRule="auto"/>
      <w:ind w:left="760" w:hanging="190"/>
    </w:pPr>
  </w:style>
  <w:style w:type="paragraph" w:styleId="Indeks5">
    <w:name w:val="index 5"/>
    <w:basedOn w:val="Normal"/>
    <w:next w:val="Normal"/>
    <w:autoRedefine/>
    <w:uiPriority w:val="99"/>
    <w:semiHidden/>
    <w:unhideWhenUsed/>
    <w:rsid w:val="006C7817"/>
    <w:pPr>
      <w:spacing w:line="240" w:lineRule="auto"/>
      <w:ind w:left="950" w:hanging="190"/>
    </w:pPr>
  </w:style>
  <w:style w:type="paragraph" w:styleId="Indeks6">
    <w:name w:val="index 6"/>
    <w:basedOn w:val="Normal"/>
    <w:next w:val="Normal"/>
    <w:autoRedefine/>
    <w:uiPriority w:val="99"/>
    <w:semiHidden/>
    <w:unhideWhenUsed/>
    <w:rsid w:val="006C7817"/>
    <w:pPr>
      <w:spacing w:line="240" w:lineRule="auto"/>
      <w:ind w:left="1140" w:hanging="190"/>
    </w:pPr>
  </w:style>
  <w:style w:type="paragraph" w:styleId="Indeks7">
    <w:name w:val="index 7"/>
    <w:basedOn w:val="Normal"/>
    <w:next w:val="Normal"/>
    <w:autoRedefine/>
    <w:uiPriority w:val="99"/>
    <w:semiHidden/>
    <w:unhideWhenUsed/>
    <w:rsid w:val="006C7817"/>
    <w:pPr>
      <w:spacing w:line="240" w:lineRule="auto"/>
      <w:ind w:left="1330" w:hanging="190"/>
    </w:pPr>
  </w:style>
  <w:style w:type="paragraph" w:styleId="Indeks8">
    <w:name w:val="index 8"/>
    <w:basedOn w:val="Normal"/>
    <w:next w:val="Normal"/>
    <w:autoRedefine/>
    <w:uiPriority w:val="99"/>
    <w:semiHidden/>
    <w:unhideWhenUsed/>
    <w:rsid w:val="006C7817"/>
    <w:pPr>
      <w:spacing w:line="240" w:lineRule="auto"/>
      <w:ind w:left="1520" w:hanging="190"/>
    </w:pPr>
  </w:style>
  <w:style w:type="paragraph" w:styleId="Indeks9">
    <w:name w:val="index 9"/>
    <w:basedOn w:val="Normal"/>
    <w:next w:val="Normal"/>
    <w:autoRedefine/>
    <w:uiPriority w:val="99"/>
    <w:semiHidden/>
    <w:unhideWhenUsed/>
    <w:rsid w:val="006C7817"/>
    <w:pPr>
      <w:spacing w:line="240" w:lineRule="auto"/>
      <w:ind w:left="1710" w:hanging="190"/>
    </w:pPr>
  </w:style>
  <w:style w:type="paragraph" w:styleId="Stikkordregisteroverskrift">
    <w:name w:val="index heading"/>
    <w:basedOn w:val="Normal"/>
    <w:next w:val="Indeks1"/>
    <w:uiPriority w:val="99"/>
    <w:semiHidden/>
    <w:unhideWhenUsed/>
    <w:rsid w:val="006C7817"/>
    <w:rPr>
      <w:rFonts w:asciiTheme="majorHAnsi" w:eastAsiaTheme="majorEastAsia" w:hAnsiTheme="majorHAnsi" w:cstheme="majorBidi"/>
      <w:b/>
      <w:bCs/>
    </w:rPr>
  </w:style>
  <w:style w:type="character" w:styleId="Sterkutheving">
    <w:name w:val="Intense Emphasis"/>
    <w:basedOn w:val="Standardskriftforavsnitt"/>
    <w:uiPriority w:val="21"/>
    <w:rsid w:val="006C7817"/>
    <w:rPr>
      <w:i/>
      <w:iCs/>
      <w:color w:val="5B9BD5" w:themeColor="accent1"/>
    </w:rPr>
  </w:style>
  <w:style w:type="paragraph" w:styleId="Sterktsitat">
    <w:name w:val="Intense Quote"/>
    <w:basedOn w:val="Normal"/>
    <w:next w:val="Normal"/>
    <w:link w:val="SterktsitatTegn"/>
    <w:uiPriority w:val="30"/>
    <w:rsid w:val="006C781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erktsitatTegn">
    <w:name w:val="Sterkt sitat Tegn"/>
    <w:basedOn w:val="Standardskriftforavsnitt"/>
    <w:link w:val="Sterktsitat"/>
    <w:uiPriority w:val="30"/>
    <w:rsid w:val="006C7817"/>
    <w:rPr>
      <w:rFonts w:ascii="Arial" w:hAnsi="Arial" w:cs="Times New Roman"/>
      <w:i/>
      <w:iCs/>
      <w:color w:val="5B9BD5" w:themeColor="accent1"/>
      <w:sz w:val="19"/>
      <w:szCs w:val="20"/>
      <w:lang w:val="da-DK"/>
    </w:rPr>
  </w:style>
  <w:style w:type="character" w:styleId="Sterkreferanse">
    <w:name w:val="Intense Reference"/>
    <w:basedOn w:val="Standardskriftforavsnitt"/>
    <w:uiPriority w:val="32"/>
    <w:rsid w:val="006C7817"/>
    <w:rPr>
      <w:b/>
      <w:bCs/>
      <w:smallCaps/>
      <w:color w:val="5B9BD5" w:themeColor="accent1"/>
      <w:spacing w:val="5"/>
    </w:rPr>
  </w:style>
  <w:style w:type="character" w:styleId="Linjenummer">
    <w:name w:val="line number"/>
    <w:basedOn w:val="Standardskriftforavsnitt"/>
    <w:uiPriority w:val="99"/>
    <w:semiHidden/>
    <w:unhideWhenUsed/>
    <w:rsid w:val="006C7817"/>
  </w:style>
  <w:style w:type="paragraph" w:styleId="Liste">
    <w:name w:val="List"/>
    <w:basedOn w:val="Normal"/>
    <w:uiPriority w:val="99"/>
    <w:semiHidden/>
    <w:unhideWhenUsed/>
    <w:rsid w:val="006C7817"/>
    <w:pPr>
      <w:ind w:left="283" w:hanging="283"/>
      <w:contextualSpacing/>
    </w:pPr>
  </w:style>
  <w:style w:type="paragraph" w:styleId="Liste2">
    <w:name w:val="List 2"/>
    <w:basedOn w:val="Normal"/>
    <w:uiPriority w:val="99"/>
    <w:semiHidden/>
    <w:unhideWhenUsed/>
    <w:rsid w:val="006C7817"/>
    <w:pPr>
      <w:ind w:left="566" w:hanging="283"/>
      <w:contextualSpacing/>
    </w:pPr>
  </w:style>
  <w:style w:type="paragraph" w:styleId="Liste3">
    <w:name w:val="List 3"/>
    <w:basedOn w:val="Normal"/>
    <w:uiPriority w:val="99"/>
    <w:semiHidden/>
    <w:unhideWhenUsed/>
    <w:rsid w:val="006C7817"/>
    <w:pPr>
      <w:ind w:left="849" w:hanging="283"/>
      <w:contextualSpacing/>
    </w:pPr>
  </w:style>
  <w:style w:type="paragraph" w:styleId="Liste4">
    <w:name w:val="List 4"/>
    <w:basedOn w:val="Normal"/>
    <w:uiPriority w:val="99"/>
    <w:semiHidden/>
    <w:unhideWhenUsed/>
    <w:rsid w:val="006C7817"/>
    <w:pPr>
      <w:ind w:left="1132" w:hanging="283"/>
      <w:contextualSpacing/>
    </w:pPr>
  </w:style>
  <w:style w:type="paragraph" w:styleId="Liste5">
    <w:name w:val="List 5"/>
    <w:basedOn w:val="Normal"/>
    <w:uiPriority w:val="99"/>
    <w:semiHidden/>
    <w:unhideWhenUsed/>
    <w:rsid w:val="006C7817"/>
    <w:pPr>
      <w:ind w:left="1415" w:hanging="283"/>
      <w:contextualSpacing/>
    </w:pPr>
  </w:style>
  <w:style w:type="paragraph" w:styleId="Punktliste">
    <w:name w:val="List Bullet"/>
    <w:basedOn w:val="Normal"/>
    <w:uiPriority w:val="99"/>
    <w:semiHidden/>
    <w:unhideWhenUsed/>
    <w:rsid w:val="006C7817"/>
    <w:pPr>
      <w:numPr>
        <w:numId w:val="1"/>
      </w:numPr>
      <w:contextualSpacing/>
    </w:pPr>
  </w:style>
  <w:style w:type="paragraph" w:styleId="Punktliste2">
    <w:name w:val="List Bullet 2"/>
    <w:basedOn w:val="Normal"/>
    <w:uiPriority w:val="99"/>
    <w:semiHidden/>
    <w:unhideWhenUsed/>
    <w:rsid w:val="006C7817"/>
    <w:pPr>
      <w:numPr>
        <w:numId w:val="2"/>
      </w:numPr>
      <w:contextualSpacing/>
    </w:pPr>
  </w:style>
  <w:style w:type="paragraph" w:styleId="Punktliste3">
    <w:name w:val="List Bullet 3"/>
    <w:basedOn w:val="Normal"/>
    <w:uiPriority w:val="99"/>
    <w:semiHidden/>
    <w:unhideWhenUsed/>
    <w:rsid w:val="006C7817"/>
    <w:pPr>
      <w:numPr>
        <w:numId w:val="3"/>
      </w:numPr>
      <w:contextualSpacing/>
    </w:pPr>
  </w:style>
  <w:style w:type="paragraph" w:styleId="Punktliste4">
    <w:name w:val="List Bullet 4"/>
    <w:basedOn w:val="Normal"/>
    <w:uiPriority w:val="99"/>
    <w:semiHidden/>
    <w:unhideWhenUsed/>
    <w:rsid w:val="006C7817"/>
    <w:pPr>
      <w:numPr>
        <w:numId w:val="4"/>
      </w:numPr>
      <w:contextualSpacing/>
    </w:pPr>
  </w:style>
  <w:style w:type="paragraph" w:styleId="Punktliste5">
    <w:name w:val="List Bullet 5"/>
    <w:basedOn w:val="Normal"/>
    <w:uiPriority w:val="99"/>
    <w:semiHidden/>
    <w:unhideWhenUsed/>
    <w:rsid w:val="006C7817"/>
    <w:pPr>
      <w:numPr>
        <w:numId w:val="5"/>
      </w:numPr>
      <w:contextualSpacing/>
    </w:pPr>
  </w:style>
  <w:style w:type="paragraph" w:styleId="Liste-forts">
    <w:name w:val="List Continue"/>
    <w:basedOn w:val="Normal"/>
    <w:uiPriority w:val="99"/>
    <w:semiHidden/>
    <w:unhideWhenUsed/>
    <w:rsid w:val="006C7817"/>
    <w:pPr>
      <w:spacing w:after="120"/>
      <w:ind w:left="283"/>
      <w:contextualSpacing/>
    </w:pPr>
  </w:style>
  <w:style w:type="paragraph" w:styleId="Liste-forts2">
    <w:name w:val="List Continue 2"/>
    <w:basedOn w:val="Normal"/>
    <w:uiPriority w:val="99"/>
    <w:semiHidden/>
    <w:unhideWhenUsed/>
    <w:rsid w:val="006C7817"/>
    <w:pPr>
      <w:spacing w:after="120"/>
      <w:ind w:left="566"/>
      <w:contextualSpacing/>
    </w:pPr>
  </w:style>
  <w:style w:type="paragraph" w:styleId="Liste-forts3">
    <w:name w:val="List Continue 3"/>
    <w:basedOn w:val="Normal"/>
    <w:uiPriority w:val="99"/>
    <w:semiHidden/>
    <w:unhideWhenUsed/>
    <w:rsid w:val="006C7817"/>
    <w:pPr>
      <w:spacing w:after="120"/>
      <w:ind w:left="849"/>
      <w:contextualSpacing/>
    </w:pPr>
  </w:style>
  <w:style w:type="paragraph" w:styleId="Liste-forts4">
    <w:name w:val="List Continue 4"/>
    <w:basedOn w:val="Normal"/>
    <w:uiPriority w:val="99"/>
    <w:semiHidden/>
    <w:unhideWhenUsed/>
    <w:rsid w:val="006C7817"/>
    <w:pPr>
      <w:spacing w:after="120"/>
      <w:ind w:left="1132"/>
      <w:contextualSpacing/>
    </w:pPr>
  </w:style>
  <w:style w:type="paragraph" w:styleId="Liste-forts5">
    <w:name w:val="List Continue 5"/>
    <w:basedOn w:val="Normal"/>
    <w:uiPriority w:val="99"/>
    <w:semiHidden/>
    <w:unhideWhenUsed/>
    <w:rsid w:val="006C7817"/>
    <w:pPr>
      <w:spacing w:after="120"/>
      <w:ind w:left="1415"/>
      <w:contextualSpacing/>
    </w:pPr>
  </w:style>
  <w:style w:type="paragraph" w:styleId="Nummerertliste">
    <w:name w:val="List Number"/>
    <w:basedOn w:val="Normal"/>
    <w:uiPriority w:val="99"/>
    <w:semiHidden/>
    <w:unhideWhenUsed/>
    <w:rsid w:val="006C7817"/>
    <w:pPr>
      <w:numPr>
        <w:numId w:val="6"/>
      </w:numPr>
      <w:contextualSpacing/>
    </w:pPr>
  </w:style>
  <w:style w:type="paragraph" w:styleId="Nummerertliste2">
    <w:name w:val="List Number 2"/>
    <w:basedOn w:val="Normal"/>
    <w:uiPriority w:val="99"/>
    <w:semiHidden/>
    <w:unhideWhenUsed/>
    <w:rsid w:val="006C7817"/>
    <w:pPr>
      <w:numPr>
        <w:numId w:val="7"/>
      </w:numPr>
      <w:contextualSpacing/>
    </w:pPr>
  </w:style>
  <w:style w:type="paragraph" w:styleId="Nummerertliste3">
    <w:name w:val="List Number 3"/>
    <w:basedOn w:val="Normal"/>
    <w:uiPriority w:val="99"/>
    <w:semiHidden/>
    <w:unhideWhenUsed/>
    <w:rsid w:val="006C7817"/>
    <w:pPr>
      <w:numPr>
        <w:numId w:val="8"/>
      </w:numPr>
      <w:contextualSpacing/>
    </w:pPr>
  </w:style>
  <w:style w:type="paragraph" w:styleId="Nummerertliste4">
    <w:name w:val="List Number 4"/>
    <w:basedOn w:val="Normal"/>
    <w:uiPriority w:val="99"/>
    <w:semiHidden/>
    <w:unhideWhenUsed/>
    <w:rsid w:val="006C7817"/>
    <w:pPr>
      <w:numPr>
        <w:numId w:val="9"/>
      </w:numPr>
      <w:contextualSpacing/>
    </w:pPr>
  </w:style>
  <w:style w:type="paragraph" w:styleId="Nummerertliste5">
    <w:name w:val="List Number 5"/>
    <w:basedOn w:val="Normal"/>
    <w:uiPriority w:val="99"/>
    <w:semiHidden/>
    <w:unhideWhenUsed/>
    <w:rsid w:val="006C7817"/>
    <w:pPr>
      <w:numPr>
        <w:numId w:val="10"/>
      </w:numPr>
      <w:contextualSpacing/>
    </w:pPr>
  </w:style>
  <w:style w:type="paragraph" w:styleId="Listeavsnitt">
    <w:name w:val="List Paragraph"/>
    <w:basedOn w:val="Normal"/>
    <w:uiPriority w:val="34"/>
    <w:qFormat/>
    <w:rsid w:val="006C7817"/>
    <w:pPr>
      <w:ind w:left="720"/>
    </w:pPr>
  </w:style>
  <w:style w:type="paragraph" w:styleId="Makrotekst">
    <w:name w:val="macro"/>
    <w:link w:val="MakrotekstTegn"/>
    <w:uiPriority w:val="99"/>
    <w:semiHidden/>
    <w:unhideWhenUsed/>
    <w:rsid w:val="006C7817"/>
    <w:pPr>
      <w:tabs>
        <w:tab w:val="left" w:pos="480"/>
        <w:tab w:val="left" w:pos="960"/>
        <w:tab w:val="left" w:pos="1440"/>
        <w:tab w:val="left" w:pos="1920"/>
        <w:tab w:val="left" w:pos="2400"/>
        <w:tab w:val="left" w:pos="2880"/>
        <w:tab w:val="left" w:pos="3360"/>
        <w:tab w:val="left" w:pos="3840"/>
        <w:tab w:val="left" w:pos="4320"/>
      </w:tabs>
      <w:spacing w:after="0" w:line="250" w:lineRule="atLeast"/>
    </w:pPr>
    <w:rPr>
      <w:rFonts w:ascii="Consolas" w:hAnsi="Consolas" w:cs="Times New Roman"/>
      <w:sz w:val="20"/>
      <w:szCs w:val="20"/>
      <w:lang w:val="da-DK"/>
    </w:rPr>
  </w:style>
  <w:style w:type="character" w:customStyle="1" w:styleId="MakrotekstTegn">
    <w:name w:val="Makrotekst Tegn"/>
    <w:basedOn w:val="Standardskriftforavsnitt"/>
    <w:link w:val="Makrotekst"/>
    <w:uiPriority w:val="99"/>
    <w:semiHidden/>
    <w:rsid w:val="006C7817"/>
    <w:rPr>
      <w:rFonts w:ascii="Consolas" w:hAnsi="Consolas" w:cs="Times New Roman"/>
      <w:sz w:val="20"/>
      <w:szCs w:val="20"/>
      <w:lang w:val="da-DK"/>
    </w:rPr>
  </w:style>
  <w:style w:type="character" w:customStyle="1" w:styleId="Omtale1">
    <w:name w:val="Omtale1"/>
    <w:basedOn w:val="Standardskriftforavsnitt"/>
    <w:uiPriority w:val="99"/>
    <w:semiHidden/>
    <w:unhideWhenUsed/>
    <w:rsid w:val="006C7817"/>
    <w:rPr>
      <w:color w:val="2B579A"/>
      <w:shd w:val="clear" w:color="auto" w:fill="E1DFDD"/>
    </w:rPr>
  </w:style>
  <w:style w:type="paragraph" w:styleId="Meldingshode">
    <w:name w:val="Message Header"/>
    <w:basedOn w:val="Normal"/>
    <w:link w:val="MeldingshodeTegn"/>
    <w:uiPriority w:val="99"/>
    <w:semiHidden/>
    <w:unhideWhenUsed/>
    <w:rsid w:val="006C781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6C7817"/>
    <w:rPr>
      <w:rFonts w:asciiTheme="majorHAnsi" w:eastAsiaTheme="majorEastAsia" w:hAnsiTheme="majorHAnsi" w:cstheme="majorBidi"/>
      <w:sz w:val="24"/>
      <w:szCs w:val="24"/>
      <w:shd w:val="pct20" w:color="auto" w:fill="auto"/>
      <w:lang w:val="da-DK"/>
    </w:rPr>
  </w:style>
  <w:style w:type="paragraph" w:styleId="Ingenmellomrom">
    <w:name w:val="No Spacing"/>
    <w:uiPriority w:val="1"/>
    <w:rsid w:val="006C7817"/>
    <w:pPr>
      <w:spacing w:after="0" w:line="240" w:lineRule="auto"/>
    </w:pPr>
    <w:rPr>
      <w:rFonts w:ascii="Arial" w:hAnsi="Arial" w:cs="Times New Roman"/>
      <w:sz w:val="19"/>
      <w:szCs w:val="20"/>
      <w:lang w:val="da-DK"/>
    </w:rPr>
  </w:style>
  <w:style w:type="paragraph" w:styleId="NormalWeb">
    <w:name w:val="Normal (Web)"/>
    <w:basedOn w:val="Normal"/>
    <w:uiPriority w:val="99"/>
    <w:semiHidden/>
    <w:unhideWhenUsed/>
    <w:rsid w:val="006C7817"/>
    <w:rPr>
      <w:rFonts w:ascii="Times New Roman" w:hAnsi="Times New Roman"/>
      <w:sz w:val="24"/>
      <w:szCs w:val="24"/>
    </w:rPr>
  </w:style>
  <w:style w:type="paragraph" w:styleId="Vanliginnrykk">
    <w:name w:val="Normal Indent"/>
    <w:basedOn w:val="Normal"/>
    <w:uiPriority w:val="99"/>
    <w:semiHidden/>
    <w:unhideWhenUsed/>
    <w:rsid w:val="006C7817"/>
    <w:pPr>
      <w:ind w:left="1304"/>
    </w:pPr>
  </w:style>
  <w:style w:type="paragraph" w:styleId="Notatoverskrift">
    <w:name w:val="Note Heading"/>
    <w:basedOn w:val="Normal"/>
    <w:next w:val="Normal"/>
    <w:link w:val="NotatoverskriftTegn"/>
    <w:uiPriority w:val="99"/>
    <w:semiHidden/>
    <w:unhideWhenUsed/>
    <w:rsid w:val="006C7817"/>
    <w:pPr>
      <w:spacing w:line="240" w:lineRule="auto"/>
    </w:pPr>
  </w:style>
  <w:style w:type="character" w:customStyle="1" w:styleId="NotatoverskriftTegn">
    <w:name w:val="Notatoverskrift Tegn"/>
    <w:basedOn w:val="Standardskriftforavsnitt"/>
    <w:link w:val="Notatoverskrift"/>
    <w:uiPriority w:val="99"/>
    <w:semiHidden/>
    <w:rsid w:val="006C7817"/>
    <w:rPr>
      <w:rFonts w:ascii="Arial" w:hAnsi="Arial" w:cs="Times New Roman"/>
      <w:sz w:val="19"/>
      <w:szCs w:val="20"/>
      <w:lang w:val="da-DK"/>
    </w:rPr>
  </w:style>
  <w:style w:type="character" w:styleId="Sidetall">
    <w:name w:val="page number"/>
    <w:basedOn w:val="Standardskriftforavsnitt"/>
    <w:uiPriority w:val="99"/>
    <w:semiHidden/>
    <w:unhideWhenUsed/>
    <w:rsid w:val="006C7817"/>
  </w:style>
  <w:style w:type="character" w:styleId="Plassholdertekst">
    <w:name w:val="Placeholder Text"/>
    <w:basedOn w:val="Standardskriftforavsnitt"/>
    <w:uiPriority w:val="99"/>
    <w:semiHidden/>
    <w:rsid w:val="006C7817"/>
    <w:rPr>
      <w:color w:val="808080"/>
    </w:rPr>
  </w:style>
  <w:style w:type="paragraph" w:styleId="Rentekst">
    <w:name w:val="Plain Text"/>
    <w:basedOn w:val="Normal"/>
    <w:link w:val="RentekstTegn"/>
    <w:uiPriority w:val="99"/>
    <w:semiHidden/>
    <w:unhideWhenUsed/>
    <w:rsid w:val="006C7817"/>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6C7817"/>
    <w:rPr>
      <w:rFonts w:ascii="Consolas" w:hAnsi="Consolas" w:cs="Times New Roman"/>
      <w:sz w:val="21"/>
      <w:szCs w:val="21"/>
      <w:lang w:val="da-DK"/>
    </w:rPr>
  </w:style>
  <w:style w:type="paragraph" w:styleId="Sitat">
    <w:name w:val="Quote"/>
    <w:basedOn w:val="Normal"/>
    <w:next w:val="Normal"/>
    <w:link w:val="SitatTegn"/>
    <w:uiPriority w:val="29"/>
    <w:rsid w:val="006C7817"/>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6C7817"/>
    <w:rPr>
      <w:rFonts w:ascii="Arial" w:hAnsi="Arial" w:cs="Times New Roman"/>
      <w:i/>
      <w:iCs/>
      <w:color w:val="404040" w:themeColor="text1" w:themeTint="BF"/>
      <w:sz w:val="19"/>
      <w:szCs w:val="20"/>
      <w:lang w:val="da-DK"/>
    </w:rPr>
  </w:style>
  <w:style w:type="paragraph" w:styleId="Innledendehilsen">
    <w:name w:val="Salutation"/>
    <w:basedOn w:val="Normal"/>
    <w:next w:val="Normal"/>
    <w:link w:val="InnledendehilsenTegn"/>
    <w:uiPriority w:val="99"/>
    <w:semiHidden/>
    <w:unhideWhenUsed/>
    <w:rsid w:val="006C7817"/>
  </w:style>
  <w:style w:type="character" w:customStyle="1" w:styleId="InnledendehilsenTegn">
    <w:name w:val="Innledende hilsen Tegn"/>
    <w:basedOn w:val="Standardskriftforavsnitt"/>
    <w:link w:val="Innledendehilsen"/>
    <w:uiPriority w:val="99"/>
    <w:semiHidden/>
    <w:rsid w:val="006C7817"/>
    <w:rPr>
      <w:rFonts w:ascii="Arial" w:hAnsi="Arial" w:cs="Times New Roman"/>
      <w:sz w:val="19"/>
      <w:szCs w:val="20"/>
      <w:lang w:val="da-DK"/>
    </w:rPr>
  </w:style>
  <w:style w:type="paragraph" w:styleId="Underskrift">
    <w:name w:val="Signature"/>
    <w:basedOn w:val="Normal"/>
    <w:link w:val="UnderskriftTegn"/>
    <w:uiPriority w:val="99"/>
    <w:semiHidden/>
    <w:unhideWhenUsed/>
    <w:rsid w:val="006C7817"/>
    <w:pPr>
      <w:spacing w:line="240" w:lineRule="auto"/>
      <w:ind w:left="4252"/>
    </w:pPr>
  </w:style>
  <w:style w:type="character" w:customStyle="1" w:styleId="UnderskriftTegn">
    <w:name w:val="Underskrift Tegn"/>
    <w:basedOn w:val="Standardskriftforavsnitt"/>
    <w:link w:val="Underskrift"/>
    <w:uiPriority w:val="99"/>
    <w:semiHidden/>
    <w:rsid w:val="006C7817"/>
    <w:rPr>
      <w:rFonts w:ascii="Arial" w:hAnsi="Arial" w:cs="Times New Roman"/>
      <w:sz w:val="19"/>
      <w:szCs w:val="20"/>
      <w:lang w:val="da-DK"/>
    </w:rPr>
  </w:style>
  <w:style w:type="character" w:customStyle="1" w:styleId="Smarthyperkobling1">
    <w:name w:val="Smart hyperkobling1"/>
    <w:basedOn w:val="Standardskriftforavsnitt"/>
    <w:uiPriority w:val="99"/>
    <w:semiHidden/>
    <w:unhideWhenUsed/>
    <w:rsid w:val="006C7817"/>
    <w:rPr>
      <w:u w:val="dotted"/>
    </w:rPr>
  </w:style>
  <w:style w:type="character" w:styleId="Sterk">
    <w:name w:val="Strong"/>
    <w:basedOn w:val="Standardskriftforavsnitt"/>
    <w:uiPriority w:val="22"/>
    <w:rsid w:val="006C7817"/>
    <w:rPr>
      <w:b/>
      <w:bCs/>
    </w:rPr>
  </w:style>
  <w:style w:type="paragraph" w:styleId="Undertittel">
    <w:name w:val="Subtitle"/>
    <w:basedOn w:val="Normal"/>
    <w:next w:val="Normal"/>
    <w:link w:val="UndertittelTegn"/>
    <w:uiPriority w:val="11"/>
    <w:rsid w:val="006C781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6C7817"/>
    <w:rPr>
      <w:rFonts w:eastAsiaTheme="minorEastAsia"/>
      <w:color w:val="5A5A5A" w:themeColor="text1" w:themeTint="A5"/>
      <w:spacing w:val="15"/>
      <w:lang w:val="da-DK"/>
    </w:rPr>
  </w:style>
  <w:style w:type="character" w:styleId="Svakutheving">
    <w:name w:val="Subtle Emphasis"/>
    <w:basedOn w:val="Standardskriftforavsnitt"/>
    <w:uiPriority w:val="19"/>
    <w:rsid w:val="006C7817"/>
    <w:rPr>
      <w:i/>
      <w:iCs/>
      <w:color w:val="404040" w:themeColor="text1" w:themeTint="BF"/>
    </w:rPr>
  </w:style>
  <w:style w:type="character" w:styleId="Svakreferanse">
    <w:name w:val="Subtle Reference"/>
    <w:basedOn w:val="Standardskriftforavsnitt"/>
    <w:uiPriority w:val="31"/>
    <w:rsid w:val="006C7817"/>
    <w:rPr>
      <w:smallCaps/>
      <w:color w:val="5A5A5A" w:themeColor="text1" w:themeTint="A5"/>
    </w:rPr>
  </w:style>
  <w:style w:type="paragraph" w:styleId="Kildeliste">
    <w:name w:val="table of authorities"/>
    <w:basedOn w:val="Normal"/>
    <w:next w:val="Normal"/>
    <w:uiPriority w:val="99"/>
    <w:semiHidden/>
    <w:unhideWhenUsed/>
    <w:rsid w:val="006C7817"/>
    <w:pPr>
      <w:ind w:left="190" w:hanging="190"/>
    </w:pPr>
  </w:style>
  <w:style w:type="paragraph" w:styleId="Figurliste">
    <w:name w:val="table of figures"/>
    <w:basedOn w:val="Normal"/>
    <w:next w:val="Normal"/>
    <w:uiPriority w:val="99"/>
    <w:semiHidden/>
    <w:unhideWhenUsed/>
    <w:rsid w:val="006C7817"/>
  </w:style>
  <w:style w:type="paragraph" w:styleId="Tittel">
    <w:name w:val="Title"/>
    <w:basedOn w:val="Normal"/>
    <w:next w:val="Overskrift1"/>
    <w:link w:val="TittelTegn"/>
    <w:uiPriority w:val="10"/>
    <w:qFormat/>
    <w:rsid w:val="006C7817"/>
    <w:pPr>
      <w:suppressAutoHyphens/>
      <w:spacing w:after="250" w:line="280" w:lineRule="atLeast"/>
    </w:pPr>
    <w:rPr>
      <w:rFonts w:eastAsiaTheme="majorEastAsia" w:cstheme="majorBidi"/>
      <w:b/>
      <w:color w:val="44546A" w:themeColor="text2"/>
      <w:sz w:val="24"/>
      <w:szCs w:val="56"/>
    </w:rPr>
  </w:style>
  <w:style w:type="character" w:customStyle="1" w:styleId="TittelTegn">
    <w:name w:val="Tittel Tegn"/>
    <w:basedOn w:val="Standardskriftforavsnitt"/>
    <w:link w:val="Tittel"/>
    <w:uiPriority w:val="10"/>
    <w:rsid w:val="006C7817"/>
    <w:rPr>
      <w:rFonts w:ascii="Arial" w:eastAsiaTheme="majorEastAsia" w:hAnsi="Arial" w:cstheme="majorBidi"/>
      <w:b/>
      <w:color w:val="44546A" w:themeColor="text2"/>
      <w:sz w:val="24"/>
      <w:szCs w:val="56"/>
      <w:lang w:val="da-DK"/>
    </w:rPr>
  </w:style>
  <w:style w:type="paragraph" w:styleId="Kildelisteoverskrift">
    <w:name w:val="toa heading"/>
    <w:basedOn w:val="Normal"/>
    <w:next w:val="Normal"/>
    <w:uiPriority w:val="99"/>
    <w:semiHidden/>
    <w:unhideWhenUsed/>
    <w:rsid w:val="006C7817"/>
    <w:pPr>
      <w:spacing w:before="120"/>
    </w:pPr>
    <w:rPr>
      <w:rFonts w:asciiTheme="majorHAnsi" w:eastAsiaTheme="majorEastAsia" w:hAnsiTheme="majorHAnsi" w:cstheme="majorBidi"/>
      <w:b/>
      <w:bCs/>
      <w:sz w:val="24"/>
      <w:szCs w:val="24"/>
    </w:rPr>
  </w:style>
  <w:style w:type="paragraph" w:styleId="INNH1">
    <w:name w:val="toc 1"/>
    <w:basedOn w:val="Normal"/>
    <w:next w:val="Normal"/>
    <w:autoRedefine/>
    <w:uiPriority w:val="39"/>
    <w:unhideWhenUsed/>
    <w:rsid w:val="006C7817"/>
    <w:pPr>
      <w:spacing w:after="100"/>
    </w:pPr>
  </w:style>
  <w:style w:type="paragraph" w:styleId="INNH2">
    <w:name w:val="toc 2"/>
    <w:basedOn w:val="Normal"/>
    <w:next w:val="Normal"/>
    <w:autoRedefine/>
    <w:uiPriority w:val="39"/>
    <w:unhideWhenUsed/>
    <w:rsid w:val="006C7817"/>
    <w:pPr>
      <w:spacing w:after="100"/>
      <w:ind w:left="190"/>
    </w:pPr>
  </w:style>
  <w:style w:type="paragraph" w:styleId="INNH3">
    <w:name w:val="toc 3"/>
    <w:basedOn w:val="Normal"/>
    <w:next w:val="Normal"/>
    <w:autoRedefine/>
    <w:uiPriority w:val="39"/>
    <w:unhideWhenUsed/>
    <w:rsid w:val="006C7817"/>
    <w:pPr>
      <w:spacing w:after="100"/>
      <w:ind w:left="380"/>
    </w:pPr>
  </w:style>
  <w:style w:type="paragraph" w:styleId="INNH4">
    <w:name w:val="toc 4"/>
    <w:basedOn w:val="Normal"/>
    <w:next w:val="Normal"/>
    <w:autoRedefine/>
    <w:uiPriority w:val="39"/>
    <w:semiHidden/>
    <w:unhideWhenUsed/>
    <w:rsid w:val="006C7817"/>
    <w:pPr>
      <w:spacing w:after="100"/>
      <w:ind w:left="570"/>
    </w:pPr>
  </w:style>
  <w:style w:type="paragraph" w:styleId="INNH5">
    <w:name w:val="toc 5"/>
    <w:basedOn w:val="Normal"/>
    <w:next w:val="Normal"/>
    <w:autoRedefine/>
    <w:uiPriority w:val="39"/>
    <w:semiHidden/>
    <w:unhideWhenUsed/>
    <w:rsid w:val="006C7817"/>
    <w:pPr>
      <w:spacing w:after="100"/>
      <w:ind w:left="760"/>
    </w:pPr>
  </w:style>
  <w:style w:type="paragraph" w:styleId="INNH6">
    <w:name w:val="toc 6"/>
    <w:basedOn w:val="Normal"/>
    <w:next w:val="Normal"/>
    <w:autoRedefine/>
    <w:uiPriority w:val="39"/>
    <w:semiHidden/>
    <w:unhideWhenUsed/>
    <w:rsid w:val="006C7817"/>
    <w:pPr>
      <w:spacing w:after="100"/>
      <w:ind w:left="950"/>
    </w:pPr>
  </w:style>
  <w:style w:type="paragraph" w:styleId="INNH7">
    <w:name w:val="toc 7"/>
    <w:basedOn w:val="Normal"/>
    <w:next w:val="Normal"/>
    <w:autoRedefine/>
    <w:uiPriority w:val="39"/>
    <w:semiHidden/>
    <w:unhideWhenUsed/>
    <w:rsid w:val="006C7817"/>
    <w:pPr>
      <w:spacing w:after="100"/>
      <w:ind w:left="1140"/>
    </w:pPr>
  </w:style>
  <w:style w:type="paragraph" w:styleId="INNH8">
    <w:name w:val="toc 8"/>
    <w:basedOn w:val="Normal"/>
    <w:next w:val="Normal"/>
    <w:autoRedefine/>
    <w:uiPriority w:val="39"/>
    <w:semiHidden/>
    <w:unhideWhenUsed/>
    <w:rsid w:val="006C7817"/>
    <w:pPr>
      <w:spacing w:after="100"/>
      <w:ind w:left="1330"/>
    </w:pPr>
  </w:style>
  <w:style w:type="paragraph" w:styleId="INNH9">
    <w:name w:val="toc 9"/>
    <w:basedOn w:val="Normal"/>
    <w:next w:val="Normal"/>
    <w:autoRedefine/>
    <w:uiPriority w:val="39"/>
    <w:semiHidden/>
    <w:unhideWhenUsed/>
    <w:rsid w:val="006C7817"/>
    <w:pPr>
      <w:spacing w:after="100"/>
      <w:ind w:left="1520"/>
    </w:pPr>
  </w:style>
  <w:style w:type="paragraph" w:styleId="Overskriftforinnholdsfortegnelse">
    <w:name w:val="TOC Heading"/>
    <w:basedOn w:val="Overskrift1"/>
    <w:next w:val="Normal"/>
    <w:uiPriority w:val="39"/>
    <w:unhideWhenUsed/>
    <w:qFormat/>
    <w:rsid w:val="006C7817"/>
    <w:pPr>
      <w:suppressAutoHyphens w:val="0"/>
      <w:outlineLvl w:val="9"/>
    </w:pPr>
  </w:style>
  <w:style w:type="character" w:customStyle="1" w:styleId="Ulstomtale1">
    <w:name w:val="Uløst omtale1"/>
    <w:basedOn w:val="Standardskriftforavsnitt"/>
    <w:uiPriority w:val="99"/>
    <w:semiHidden/>
    <w:unhideWhenUsed/>
    <w:rsid w:val="006C7817"/>
    <w:rPr>
      <w:color w:val="605E5C"/>
      <w:shd w:val="clear" w:color="auto" w:fill="E1DFDD"/>
    </w:rPr>
  </w:style>
  <w:style w:type="paragraph" w:customStyle="1" w:styleId="Udkast">
    <w:name w:val="Udkast"/>
    <w:basedOn w:val="Normal"/>
    <w:qFormat/>
    <w:rsid w:val="006C7817"/>
    <w:pPr>
      <w:spacing w:line="1000" w:lineRule="exact"/>
      <w:ind w:left="-57"/>
    </w:pPr>
    <w:rPr>
      <w:caps/>
      <w:color w:val="70AD47" w:themeColor="accent6"/>
      <w:sz w:val="100"/>
    </w:rPr>
  </w:style>
  <w:style w:type="table" w:styleId="Tabellrutenett">
    <w:name w:val="Table Grid"/>
    <w:basedOn w:val="Vanligtabell"/>
    <w:uiPriority w:val="59"/>
    <w:rsid w:val="006C7817"/>
    <w:pPr>
      <w:spacing w:after="0" w:line="240" w:lineRule="auto"/>
    </w:pPr>
    <w:rPr>
      <w:rFonts w:ascii="Times New Roman" w:hAnsi="Times New Roman" w:cs="Times New Roman"/>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kst">
    <w:name w:val="Infotekst"/>
    <w:basedOn w:val="Normal"/>
    <w:rsid w:val="006C7817"/>
    <w:pPr>
      <w:suppressAutoHyphens/>
      <w:spacing w:line="220" w:lineRule="atLeast"/>
    </w:pPr>
    <w:rPr>
      <w:noProof/>
      <w:sz w:val="14"/>
    </w:rPr>
  </w:style>
  <w:style w:type="paragraph" w:customStyle="1" w:styleId="Infotekstfed">
    <w:name w:val="Infotekst fed"/>
    <w:basedOn w:val="Infotekst"/>
    <w:next w:val="Infotekst"/>
    <w:rsid w:val="006C7817"/>
    <w:rPr>
      <w:b/>
    </w:rPr>
  </w:style>
  <w:style w:type="paragraph" w:customStyle="1" w:styleId="NormalNoSpacing">
    <w:name w:val="Normal_NoSpacing"/>
    <w:basedOn w:val="Normal"/>
    <w:rsid w:val="006C7817"/>
  </w:style>
  <w:style w:type="paragraph" w:customStyle="1" w:styleId="Footnotespace">
    <w:name w:val="Footnotespace"/>
    <w:basedOn w:val="NormalNoSpacing"/>
    <w:rsid w:val="006C7817"/>
    <w:pPr>
      <w:spacing w:line="130" w:lineRule="exact"/>
    </w:pPr>
    <w:rPr>
      <w:sz w:val="16"/>
    </w:rPr>
  </w:style>
  <w:style w:type="numbering" w:customStyle="1" w:styleId="Bogstavsopstilling">
    <w:name w:val="Bogstavsopstilling"/>
    <w:uiPriority w:val="99"/>
    <w:rsid w:val="006C7817"/>
    <w:pPr>
      <w:numPr>
        <w:numId w:val="12"/>
      </w:numPr>
    </w:pPr>
  </w:style>
  <w:style w:type="numbering" w:customStyle="1" w:styleId="Punktopstilling">
    <w:name w:val="Punktopstilling"/>
    <w:uiPriority w:val="99"/>
    <w:rsid w:val="006C7817"/>
    <w:pPr>
      <w:numPr>
        <w:numId w:val="14"/>
      </w:numPr>
    </w:pPr>
  </w:style>
  <w:style w:type="numbering" w:customStyle="1" w:styleId="Talopstilling">
    <w:name w:val="Talopstilling"/>
    <w:uiPriority w:val="99"/>
    <w:rsid w:val="006C7817"/>
    <w:pPr>
      <w:numPr>
        <w:numId w:val="18"/>
      </w:numPr>
    </w:pPr>
  </w:style>
  <w:style w:type="paragraph" w:customStyle="1" w:styleId="Tabeltitel">
    <w:name w:val="Tabeltitel"/>
    <w:next w:val="Tabeltekst"/>
    <w:qFormat/>
    <w:rsid w:val="006C7817"/>
    <w:pPr>
      <w:keepNext/>
      <w:spacing w:after="130" w:line="300" w:lineRule="atLeast"/>
    </w:pPr>
    <w:rPr>
      <w:rFonts w:ascii="Arial" w:hAnsi="Arial" w:cs="Times New Roman"/>
      <w:b/>
      <w:color w:val="44546A" w:themeColor="text2"/>
      <w:szCs w:val="20"/>
      <w:lang w:val="da-DK"/>
    </w:rPr>
  </w:style>
  <w:style w:type="table" w:customStyle="1" w:styleId="Datatilsynet">
    <w:name w:val="Datatilsynet"/>
    <w:basedOn w:val="Vanligtabell"/>
    <w:uiPriority w:val="99"/>
    <w:rsid w:val="006C7817"/>
    <w:pPr>
      <w:spacing w:after="0" w:line="240" w:lineRule="auto"/>
    </w:pPr>
    <w:rPr>
      <w:rFonts w:ascii="Times New Roman" w:hAnsi="Times New Roman" w:cs="Times New Roman"/>
      <w:sz w:val="20"/>
      <w:szCs w:val="20"/>
      <w:lang w:val="da-DK"/>
    </w:rPr>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44546A" w:themeFill="text2"/>
      </w:tcPr>
    </w:tblStylePr>
  </w:style>
  <w:style w:type="paragraph" w:customStyle="1" w:styleId="Tabeltop">
    <w:name w:val="Tabeltop"/>
    <w:qFormat/>
    <w:rsid w:val="006C7817"/>
    <w:pPr>
      <w:spacing w:after="0" w:line="200" w:lineRule="atLeast"/>
    </w:pPr>
    <w:rPr>
      <w:rFonts w:ascii="Arial" w:hAnsi="Arial" w:cs="Times New Roman"/>
      <w:b/>
      <w:caps/>
      <w:color w:val="FFFFFF" w:themeColor="background1"/>
      <w:sz w:val="16"/>
      <w:szCs w:val="20"/>
      <w:lang w:val="da-DK"/>
    </w:rPr>
  </w:style>
  <w:style w:type="paragraph" w:customStyle="1" w:styleId="Tabelrubrik">
    <w:name w:val="Tabelrubrik"/>
    <w:basedOn w:val="Normal"/>
    <w:rsid w:val="006C7817"/>
    <w:rPr>
      <w:color w:val="FFFFFF" w:themeColor="background1"/>
    </w:rPr>
  </w:style>
  <w:style w:type="paragraph" w:customStyle="1" w:styleId="Tabeltekst">
    <w:name w:val="Tabeltekst"/>
    <w:basedOn w:val="Normal"/>
    <w:qFormat/>
    <w:rsid w:val="006C7817"/>
  </w:style>
  <w:style w:type="paragraph" w:customStyle="1" w:styleId="LargeSpacing">
    <w:name w:val="LargeSpacing"/>
    <w:basedOn w:val="Normal"/>
    <w:next w:val="Normal"/>
    <w:rsid w:val="006C7817"/>
    <w:pPr>
      <w:spacing w:line="680" w:lineRule="exact"/>
    </w:pPr>
  </w:style>
  <w:style w:type="paragraph" w:styleId="Revisjon">
    <w:name w:val="Revision"/>
    <w:hidden/>
    <w:uiPriority w:val="99"/>
    <w:semiHidden/>
    <w:rsid w:val="006C7817"/>
    <w:pPr>
      <w:spacing w:after="0" w:line="240" w:lineRule="auto"/>
    </w:pPr>
    <w:rPr>
      <w:rFonts w:ascii="Arial" w:hAnsi="Arial" w:cs="Times New Roman"/>
      <w:sz w:val="19"/>
      <w:szCs w:val="20"/>
      <w:lang w:val="da-DK"/>
    </w:rPr>
  </w:style>
  <w:style w:type="paragraph" w:customStyle="1" w:styleId="CMSANHeading1">
    <w:name w:val="CMS AN Heading 1"/>
    <w:next w:val="Normal"/>
    <w:uiPriority w:val="1"/>
    <w:qFormat/>
    <w:rsid w:val="001731D5"/>
    <w:pPr>
      <w:keepNext/>
      <w:spacing w:before="240" w:after="120" w:line="300" w:lineRule="atLeast"/>
      <w:jc w:val="both"/>
      <w:outlineLvl w:val="1"/>
    </w:pPr>
    <w:rPr>
      <w:rFonts w:ascii="Times New Roman" w:hAnsi="Times New Roman" w:cs="Segoe Script"/>
      <w:b/>
      <w:cap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337EAD52D884B8E5009C4ACE1D251" ma:contentTypeVersion="11" ma:contentTypeDescription="Opprett et nytt dokument." ma:contentTypeScope="" ma:versionID="b1c5aeacab64df5e382f941321caa77d">
  <xsd:schema xmlns:xsd="http://www.w3.org/2001/XMLSchema" xmlns:xs="http://www.w3.org/2001/XMLSchema" xmlns:p="http://schemas.microsoft.com/office/2006/metadata/properties" xmlns:ns2="ef1d0a57-e405-47cb-a190-b34c807a41dd" xmlns:ns3="af3dd4fe-3223-4a29-b887-036547188ce5" targetNamespace="http://schemas.microsoft.com/office/2006/metadata/properties" ma:root="true" ma:fieldsID="c1b765e831e2e7d71a0f12187b277384" ns2:_="" ns3:_="">
    <xsd:import namespace="ef1d0a57-e405-47cb-a190-b34c807a41dd"/>
    <xsd:import namespace="af3dd4fe-3223-4a29-b887-036547188c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d0a57-e405-47cb-a190-b34c807a4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3d6625ba-e116-4919-a5cb-2f9b307ffe9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3dd4fe-3223-4a29-b887-036547188ce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7e7df0-d149-4bf2-ac94-fdc0ffcabacb}" ma:internalName="TaxCatchAll" ma:showField="CatchAllData" ma:web="af3dd4fe-3223-4a29-b887-036547188c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1d0a57-e405-47cb-a190-b34c807a41dd">
      <Terms xmlns="http://schemas.microsoft.com/office/infopath/2007/PartnerControls"/>
    </lcf76f155ced4ddcb4097134ff3c332f>
    <TaxCatchAll xmlns="af3dd4fe-3223-4a29-b887-036547188ce5" xsi:nil="true"/>
  </documentManagement>
</p:properties>
</file>

<file path=customXml/itemProps1.xml><?xml version="1.0" encoding="utf-8"?>
<ds:datastoreItem xmlns:ds="http://schemas.openxmlformats.org/officeDocument/2006/customXml" ds:itemID="{813EE36E-8CB4-4D7E-988B-B856F4E6F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d0a57-e405-47cb-a190-b34c807a41dd"/>
    <ds:schemaRef ds:uri="af3dd4fe-3223-4a29-b887-036547188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647EA-BF0A-4D82-9E65-AD4A899A04F4}">
  <ds:schemaRefs>
    <ds:schemaRef ds:uri="http://schemas.microsoft.com/sharepoint/v3/contenttype/forms"/>
  </ds:schemaRefs>
</ds:datastoreItem>
</file>

<file path=customXml/itemProps3.xml><?xml version="1.0" encoding="utf-8"?>
<ds:datastoreItem xmlns:ds="http://schemas.openxmlformats.org/officeDocument/2006/customXml" ds:itemID="{8A46FC81-4366-4B3A-8F28-3B1EBC93475B}">
  <ds:schemaRefs>
    <ds:schemaRef ds:uri="http://schemas.microsoft.com/office/2006/metadata/properties"/>
    <ds:schemaRef ds:uri="http://purl.org/dc/elements/1.1/"/>
    <ds:schemaRef ds:uri="http://www.w3.org/XML/1998/namespace"/>
    <ds:schemaRef ds:uri="af3dd4fe-3223-4a29-b887-036547188ce5"/>
    <ds:schemaRef ds:uri="http://schemas.openxmlformats.org/package/2006/metadata/core-properties"/>
    <ds:schemaRef ds:uri="http://schemas.microsoft.com/office/2006/documentManagement/types"/>
    <ds:schemaRef ds:uri="ef1d0a57-e405-47cb-a190-b34c807a41dd"/>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4809</Words>
  <Characters>33284</Characters>
  <Application>Microsoft Office Word</Application>
  <DocSecurity>0</DocSecurity>
  <Lines>1040</Lines>
  <Paragraphs>314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Domstoladministrasjonen</Company>
  <LinksUpToDate>false</LinksUpToDate>
  <CharactersWithSpaces>37779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Lein, Aurora Brændvik</dc:creator>
  <cp:keywords/>
  <dc:description/>
  <cp:lastModifiedBy>Mikkel Bøgseth</cp:lastModifiedBy>
  <cp:revision>19</cp:revision>
  <cp:lastPrinted>2025-03-27T21:05:00Z</cp:lastPrinted>
  <dcterms:created xsi:type="dcterms:W3CDTF">2025-05-29T17:53:00Z</dcterms:created>
  <dcterms:modified xsi:type="dcterms:W3CDTF">2026-03-05T15:27:00Z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0x010100584337EAD52D884B8E5009C4ACE1D251</vt:lpwstr>
  </property>
  <property fmtid="{D5CDD505-2E9C-101B-9397-08002B2CF9AE}" pid="3" name="MSIP_Label_678638aa-a01e-4c6e-bd25-5698b04937ea_Enabled">
    <vt:lpwstr>true</vt:lpwstr>
  </property>
  <property fmtid="{D5CDD505-2E9C-101B-9397-08002B2CF9AE}" pid="4" name="MSIP_Label_678638aa-a01e-4c6e-bd25-5698b04937ea_SetDate">
    <vt:lpwstr>2025-03-27T13:05:49Z</vt:lpwstr>
  </property>
  <property fmtid="{D5CDD505-2E9C-101B-9397-08002B2CF9AE}" pid="5" name="MSIP_Label_678638aa-a01e-4c6e-bd25-5698b04937ea_Method">
    <vt:lpwstr>Privileged</vt:lpwstr>
  </property>
  <property fmtid="{D5CDD505-2E9C-101B-9397-08002B2CF9AE}" pid="6" name="MSIP_Label_678638aa-a01e-4c6e-bd25-5698b04937ea_Name">
    <vt:lpwstr>Åpen</vt:lpwstr>
  </property>
  <property fmtid="{D5CDD505-2E9C-101B-9397-08002B2CF9AE}" pid="7" name="MSIP_Label_678638aa-a01e-4c6e-bd25-5698b04937ea_SiteId">
    <vt:lpwstr>393307ec-c3cc-4b86-9450-3913c933d3bc</vt:lpwstr>
  </property>
  <property fmtid="{D5CDD505-2E9C-101B-9397-08002B2CF9AE}" pid="8" name="MSIP_Label_678638aa-a01e-4c6e-bd25-5698b04937ea_ActionId">
    <vt:lpwstr>1c631a6b-be4c-4ebd-9b20-f9d949c04fb6</vt:lpwstr>
  </property>
  <property fmtid="{D5CDD505-2E9C-101B-9397-08002B2CF9AE}" pid="9" name="MSIP_Label_678638aa-a01e-4c6e-bd25-5698b04937ea_ContentBits">
    <vt:lpwstr>0</vt:lpwstr>
  </property>
  <property fmtid="{D5CDD505-2E9C-101B-9397-08002B2CF9AE}" pid="10" name="MediaServiceImageTags">
    <vt:lpwstr/>
  </property>
  <property fmtid="{D5CDD505-2E9C-101B-9397-08002B2CF9AE}" pid="11" name="docLang">
    <vt:lpwstr>nb</vt:lpwstr>
  </property>
</Properties>
</file>